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A07F" w14:textId="0320FEB2" w:rsidR="00E45E0D" w:rsidRPr="006D564F" w:rsidRDefault="006D564F" w:rsidP="00E45E0D">
      <w:pPr>
        <w:pStyle w:val="References"/>
        <w:spacing w:after="120"/>
        <w:ind w:left="0" w:firstLine="0"/>
        <w:rPr>
          <w:sz w:val="22"/>
          <w:szCs w:val="22"/>
        </w:rPr>
      </w:pPr>
      <w:r w:rsidRPr="006D564F">
        <w:rPr>
          <w:rStyle w:val="Hervorhebung"/>
          <w:b/>
          <w:bCs/>
          <w:i w:val="0"/>
          <w:iCs w:val="0"/>
          <w:sz w:val="22"/>
          <w:szCs w:val="22"/>
        </w:rPr>
        <w:t xml:space="preserve">Supplementary </w:t>
      </w:r>
      <w:r w:rsidR="00E45E0D" w:rsidRPr="006D564F">
        <w:rPr>
          <w:rStyle w:val="Hervorhebung"/>
          <w:b/>
          <w:bCs/>
          <w:i w:val="0"/>
          <w:iCs w:val="0"/>
          <w:sz w:val="22"/>
          <w:szCs w:val="22"/>
        </w:rPr>
        <w:t>Table S1</w:t>
      </w:r>
      <w:r w:rsidR="00E45E0D" w:rsidRPr="006D564F">
        <w:rPr>
          <w:rStyle w:val="Hervorhebung"/>
          <w:sz w:val="22"/>
          <w:szCs w:val="22"/>
        </w:rPr>
        <w:t xml:space="preserve">. </w:t>
      </w:r>
      <w:r w:rsidR="00E45E0D" w:rsidRPr="006D564F">
        <w:rPr>
          <w:sz w:val="22"/>
          <w:szCs w:val="22"/>
        </w:rPr>
        <w:t xml:space="preserve">Studied samples of </w:t>
      </w:r>
      <w:proofErr w:type="spellStart"/>
      <w:r w:rsidR="00E45E0D" w:rsidRPr="006D564F">
        <w:rPr>
          <w:i/>
          <w:sz w:val="22"/>
          <w:szCs w:val="22"/>
        </w:rPr>
        <w:t>Indotestudo</w:t>
      </w:r>
      <w:proofErr w:type="spellEnd"/>
      <w:r w:rsidR="00E45E0D" w:rsidRPr="006D564F">
        <w:rPr>
          <w:i/>
          <w:sz w:val="22"/>
          <w:szCs w:val="22"/>
        </w:rPr>
        <w:t xml:space="preserve"> </w:t>
      </w:r>
      <w:r w:rsidR="00E45E0D" w:rsidRPr="006D564F">
        <w:rPr>
          <w:sz w:val="22"/>
          <w:szCs w:val="22"/>
        </w:rPr>
        <w:t xml:space="preserve">and </w:t>
      </w:r>
      <w:proofErr w:type="spellStart"/>
      <w:r w:rsidR="00E45E0D" w:rsidRPr="006D564F">
        <w:rPr>
          <w:sz w:val="22"/>
          <w:szCs w:val="22"/>
        </w:rPr>
        <w:t>mtDNA</w:t>
      </w:r>
      <w:proofErr w:type="spellEnd"/>
      <w:r w:rsidR="00E45E0D" w:rsidRPr="006D564F">
        <w:rPr>
          <w:sz w:val="22"/>
          <w:szCs w:val="22"/>
        </w:rPr>
        <w:t xml:space="preserve"> sequences obtained from GenBank. Sequences with accession numbers </w:t>
      </w:r>
      <w:r w:rsidR="00390C1E" w:rsidRPr="006D564F">
        <w:rPr>
          <w:sz w:val="22"/>
          <w:szCs w:val="22"/>
        </w:rPr>
        <w:t>OZ077578-OZ077603 and OZ077681-OZ077730; w</w:t>
      </w:r>
      <w:r w:rsidR="00E45E0D" w:rsidRPr="006D564F">
        <w:rPr>
          <w:sz w:val="22"/>
          <w:szCs w:val="22"/>
        </w:rPr>
        <w:t>ere generated for the present study.</w:t>
      </w:r>
    </w:p>
    <w:tbl>
      <w:tblPr>
        <w:tblW w:w="14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933"/>
        <w:gridCol w:w="1432"/>
        <w:gridCol w:w="1433"/>
        <w:gridCol w:w="1433"/>
        <w:gridCol w:w="1433"/>
        <w:gridCol w:w="1433"/>
        <w:gridCol w:w="890"/>
        <w:gridCol w:w="2615"/>
      </w:tblGrid>
      <w:tr w:rsidR="00390C1E" w:rsidRPr="00390C1E" w14:paraId="03BB809C" w14:textId="77777777" w:rsidTr="00720B13">
        <w:trPr>
          <w:trHeight w:val="240"/>
        </w:trPr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FC6E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2EF10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1042" w14:textId="77777777" w:rsidR="00E45E0D" w:rsidRPr="00390C1E" w:rsidRDefault="00E45E0D" w:rsidP="00720B13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667A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Accession numbers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407E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0A61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CE3A" w14:textId="77777777" w:rsidR="00E45E0D" w:rsidRPr="00390C1E" w:rsidRDefault="00E45E0D" w:rsidP="00720B13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390C1E" w:rsidRPr="00390C1E" w14:paraId="7DCE50BB" w14:textId="77777777" w:rsidTr="00720B13">
        <w:trPr>
          <w:trHeight w:val="240"/>
        </w:trPr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419C9D" w14:textId="77777777" w:rsidR="00E45E0D" w:rsidRPr="00390C1E" w:rsidRDefault="00E45E0D" w:rsidP="00E45E0D">
            <w:pPr>
              <w:spacing w:line="240" w:lineRule="auto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Sample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2218DD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Voucher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20AA5B" w14:textId="77777777" w:rsidR="00E45E0D" w:rsidRPr="00390C1E" w:rsidRDefault="00E45E0D" w:rsidP="00720B13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Species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343741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COI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389C6C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390C1E">
              <w:rPr>
                <w:b/>
                <w:bCs/>
                <w:sz w:val="20"/>
                <w:szCs w:val="20"/>
                <w:lang w:eastAsia="de-DE"/>
              </w:rPr>
              <w:t>cyt</w:t>
            </w:r>
            <w:proofErr w:type="spellEnd"/>
            <w:r w:rsidRPr="00390C1E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390C1E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D58C9C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ND4+tRNAs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03169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Country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F462FD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Site (map)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862F37" w14:textId="77777777" w:rsidR="00E45E0D" w:rsidRPr="00390C1E" w:rsidRDefault="00E45E0D" w:rsidP="00720B13">
            <w:pPr>
              <w:spacing w:line="240" w:lineRule="auto"/>
              <w:jc w:val="both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Coordinates (WGS84)</w:t>
            </w:r>
          </w:p>
        </w:tc>
      </w:tr>
      <w:tr w:rsidR="00390C1E" w:rsidRPr="00390C1E" w14:paraId="364E7D46" w14:textId="77777777" w:rsidTr="00E61321">
        <w:trPr>
          <w:trHeight w:val="240"/>
        </w:trPr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0A98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1316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6260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D 46042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F223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0CD2" w14:textId="1146EFB0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OZ077578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A18A" w14:textId="03E24228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OZ077681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F63" w14:textId="0B3C4A9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OZ077705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2426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C82F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―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68A5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</w:tr>
      <w:tr w:rsidR="00390C1E" w:rsidRPr="00390C1E" w14:paraId="4B2AE427" w14:textId="77777777" w:rsidTr="00E61321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BFAA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7262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E9C6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D 48075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2513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311" w14:textId="2044FE4C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22DC" w14:textId="4E89FF8D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2A0A" w14:textId="4EBB782E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8C7C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5C7F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39E5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7FEB46A5" w14:textId="77777777" w:rsidTr="00720B13">
        <w:trPr>
          <w:trHeight w:val="24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7D77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1B2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16EA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B28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DQ656607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A7C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DQ656607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EDC9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DQ656</w:t>
            </w:r>
            <w:bookmarkStart w:id="0" w:name="_GoBack"/>
            <w:bookmarkEnd w:id="0"/>
            <w:r w:rsidRPr="00390C1E">
              <w:rPr>
                <w:sz w:val="20"/>
                <w:szCs w:val="20"/>
                <w:lang w:val="en-US"/>
              </w:rPr>
              <w:t>607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FAD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7E4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022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27DE8241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2108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D16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1750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370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B3C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FJ026851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66C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FAE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326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919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3EABBB28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C6E4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D30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525F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C64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AY434643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5B5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339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E6C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E9C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CCF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1565388F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B396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7B5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0655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A2E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NC007695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2D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NC007695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4CA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NC007695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87B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858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548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09B4416D" w14:textId="77777777" w:rsidTr="00720B13">
        <w:trPr>
          <w:trHeight w:val="4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742E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552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AMCC157712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681B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D48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DQ497310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67D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1F8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C8F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2FEA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0CA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158B2EBC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AA44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F15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MVZ 234627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22AB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DD6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DQ080043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85B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DQ080043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B53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DQ080043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08F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550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C5F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1DE06014" w14:textId="77777777" w:rsidTr="003E3731">
        <w:trPr>
          <w:trHeight w:val="2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96E6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</w:rPr>
              <w:t>16275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BCA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87B2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8B83" w14:textId="15D0195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DDE1" w14:textId="32979B8A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F0E8" w14:textId="39B9F8F6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CAF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Bangladesh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925E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E6CF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21.826190°N, 92.392961°E</w:t>
            </w:r>
          </w:p>
        </w:tc>
      </w:tr>
      <w:tr w:rsidR="00390C1E" w:rsidRPr="00390C1E" w14:paraId="5E0F9827" w14:textId="77777777" w:rsidTr="003E3731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A0AE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</w:rPr>
              <w:t>16276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FCA5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F9B7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CF07" w14:textId="02368F4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F74" w14:textId="1F2447E6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6BCC" w14:textId="31C3C5B3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55F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Bangladesh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AAF1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9A98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21.826190°N, 92.392961°E</w:t>
            </w:r>
          </w:p>
        </w:tc>
      </w:tr>
      <w:tr w:rsidR="00390C1E" w:rsidRPr="00390C1E" w14:paraId="4C1A0A09" w14:textId="77777777" w:rsidTr="00720B13">
        <w:trPr>
          <w:trHeight w:val="26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EF68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171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8A93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EC5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9AC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JN232530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4C0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DDC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7766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840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2ADF9CFB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E106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704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5079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156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KP268858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5239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5E0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F09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936B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6EB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4FE36064" w14:textId="77777777" w:rsidTr="00720B13">
        <w:trPr>
          <w:trHeight w:val="4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00A1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0A3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9EC5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CDA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KP268857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2A3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D38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CCE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DB31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D5F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756E191A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C48D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487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BEA4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895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JN794082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DBA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5CD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E019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120AB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32D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166B1752" w14:textId="77777777" w:rsidTr="00720B13">
        <w:trPr>
          <w:trHeight w:val="344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E0BA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F0C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A8EA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D49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JN794083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F4C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696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683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FC37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BBF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5F4AA57E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678E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6B7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AC1C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7C9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JX049141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C06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AED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9CD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C50F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D24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40160DF3" w14:textId="77777777" w:rsidTr="00720B13">
        <w:trPr>
          <w:trHeight w:val="398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C497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AB5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5A28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838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KC354719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9BF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B06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A52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B06B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DE4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28C4FCE3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EECF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3DB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3A86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0FB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KC354720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45B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1E1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F5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0631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412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702C38A9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5F24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B74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F868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90E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KC354721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06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B64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B29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260B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5002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1756F95B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A6B9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06D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19ED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740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KF894765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50E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FA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AD5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5533F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68A9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24.02°N, 92.6667°E</w:t>
            </w:r>
          </w:p>
        </w:tc>
      </w:tr>
      <w:tr w:rsidR="00390C1E" w:rsidRPr="00390C1E" w14:paraId="6C61AB05" w14:textId="77777777" w:rsidTr="00720B13">
        <w:trPr>
          <w:trHeight w:val="26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E95A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lastRenderedPageBreak/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24F9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20EC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EDF9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6D6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FJ026846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03A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D5F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67E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F16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1D05C829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DE44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D5D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15D7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A66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B52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FJ026843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A32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787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45A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B1A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028CD711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9AF9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004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51A7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446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199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FJ026842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E3F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19C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BC62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91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6B37B5B9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4FA2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FD5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4E13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E35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D33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FJ026835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489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822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16B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2A9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61023612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765D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A6E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B818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269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5FB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FJ026847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1EA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071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E55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8C4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748EB459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310C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716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404E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B98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CEB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FJ026848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AF7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C97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FB48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277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5B568986" w14:textId="77777777" w:rsidTr="003E777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B12C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ZSI T 1121 105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9BC3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32DA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92B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2ED4" w14:textId="56D3F976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4544" w14:textId="7170666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4221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India (Odisha)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D2B8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9171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19.879410°N, 84.978988°E</w:t>
            </w:r>
          </w:p>
        </w:tc>
      </w:tr>
      <w:tr w:rsidR="00390C1E" w:rsidRPr="00390C1E" w14:paraId="061CFF52" w14:textId="77777777" w:rsidTr="00E46E2E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B29F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12217*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488B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68132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A9D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2C4" w14:textId="72E83329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8D9" w14:textId="7A635060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B042" w14:textId="1B0722BF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9E8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Lao PDR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96FB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F14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19.886829°N, 102.145919°E</w:t>
            </w:r>
          </w:p>
        </w:tc>
      </w:tr>
      <w:tr w:rsidR="00390C1E" w:rsidRPr="00390C1E" w14:paraId="2CFBE9CA" w14:textId="77777777" w:rsidTr="00E46E2E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AE0E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12749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0A95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B226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23D" w14:textId="793267DF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4E1D" w14:textId="168E8C70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5ABE" w14:textId="3D05EE98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B4F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Malaysia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AFD7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924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59C13BF9" w14:textId="77777777" w:rsidTr="00E46E2E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BA1B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18127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81D8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B63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D57" w14:textId="1BB1FE3B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46D" w14:textId="4DED8A8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9C7" w14:textId="43D8BAFD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0944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Malaysia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8449A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AC0D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</w:tr>
      <w:tr w:rsidR="00390C1E" w:rsidRPr="00390C1E" w14:paraId="38FE97C6" w14:textId="77777777" w:rsidTr="00784BA7">
        <w:trPr>
          <w:trHeight w:val="4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A3B6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12213*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584F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NHM(UK) 1908.12.28.14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8458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645" w14:textId="14082168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FA1C" w14:textId="002EAC72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43B" w14:textId="5000DD1A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800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Myanmar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6928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EA7D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07088322" w14:textId="77777777" w:rsidTr="00A514D4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6305" w14:textId="77777777" w:rsidR="00390C1E" w:rsidRPr="00390C1E" w:rsidRDefault="00390C1E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12214*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735C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NHM(UK) 1889.3.25.7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6146" w14:textId="77777777" w:rsidR="00390C1E" w:rsidRPr="00390C1E" w:rsidRDefault="00390C1E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6D88" w14:textId="3135C146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CF9A" w14:textId="3A38F7BB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E95" w14:textId="18E4A796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101F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Myanmar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2C43" w14:textId="77777777" w:rsidR="00390C1E" w:rsidRPr="00390C1E" w:rsidRDefault="00390C1E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C641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5596B612" w14:textId="77777777" w:rsidTr="00A514D4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68D2" w14:textId="77777777" w:rsidR="00390C1E" w:rsidRPr="00390C1E" w:rsidRDefault="00390C1E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12221*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2658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28102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C0BB" w14:textId="77777777" w:rsidR="00390C1E" w:rsidRPr="00390C1E" w:rsidRDefault="00390C1E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99B4" w14:textId="255C5E0A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6B13" w14:textId="3920DA82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C31" w14:textId="055FDAE2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DAA0B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Myanmar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4476" w14:textId="77777777" w:rsidR="00390C1E" w:rsidRPr="00390C1E" w:rsidRDefault="00390C1E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1BE3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11.266667°N, 98.766667°E</w:t>
            </w:r>
          </w:p>
        </w:tc>
      </w:tr>
      <w:tr w:rsidR="00390C1E" w:rsidRPr="00390C1E" w14:paraId="5923646F" w14:textId="77777777" w:rsidTr="00A514D4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BE1" w14:textId="77777777" w:rsidR="00390C1E" w:rsidRPr="00390C1E" w:rsidRDefault="00390C1E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12222*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9A54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520645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35D9" w14:textId="77777777" w:rsidR="00390C1E" w:rsidRPr="00390C1E" w:rsidRDefault="00390C1E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9B8D" w14:textId="0900FCD6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4DBB" w14:textId="6DCAB5A3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325" w14:textId="698D7491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C828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Myanmar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67B8" w14:textId="77777777" w:rsidR="00390C1E" w:rsidRPr="00390C1E" w:rsidRDefault="00390C1E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D8BC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23.58665°N, 95.513916°E</w:t>
            </w:r>
          </w:p>
        </w:tc>
      </w:tr>
      <w:tr w:rsidR="00390C1E" w:rsidRPr="00390C1E" w14:paraId="31C1B629" w14:textId="77777777" w:rsidTr="00A514D4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E2C0" w14:textId="77777777" w:rsidR="00390C1E" w:rsidRPr="00390C1E" w:rsidRDefault="00390C1E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12223*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A3DD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123445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0D09" w14:textId="77777777" w:rsidR="00390C1E" w:rsidRPr="00390C1E" w:rsidRDefault="00390C1E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B24" w14:textId="794D0D35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8C1" w14:textId="61899163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678" w14:textId="651BB2CE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1B15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Myanmar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A96B" w14:textId="77777777" w:rsidR="00390C1E" w:rsidRPr="00390C1E" w:rsidRDefault="00390C1E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3338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25.383°N, 97.40°E</w:t>
            </w:r>
          </w:p>
        </w:tc>
      </w:tr>
      <w:tr w:rsidR="00390C1E" w:rsidRPr="00390C1E" w14:paraId="53644D30" w14:textId="77777777" w:rsidTr="00A514D4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17B6" w14:textId="77777777" w:rsidR="00390C1E" w:rsidRPr="00390C1E" w:rsidRDefault="00390C1E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12209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92A3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31E2" w14:textId="77777777" w:rsidR="00390C1E" w:rsidRPr="00390C1E" w:rsidRDefault="00390C1E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8D8E" w14:textId="1FDF5AB4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459" w14:textId="719E11E6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6C9A" w14:textId="1C504885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393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Thailand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D7A5" w14:textId="77777777" w:rsidR="00390C1E" w:rsidRPr="00390C1E" w:rsidRDefault="00390C1E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CC73" w14:textId="77777777" w:rsidR="00390C1E" w:rsidRPr="00390C1E" w:rsidRDefault="00390C1E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11505D61" w14:textId="77777777" w:rsidTr="005C7E58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1C8E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12216*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3F90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101041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5832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AAE" w14:textId="1C94C393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F138" w14:textId="6040558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C6D" w14:textId="3A4C0E6A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553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Thailand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4B51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3394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19.864894°N, 99.792709°E</w:t>
            </w:r>
          </w:p>
        </w:tc>
      </w:tr>
      <w:tr w:rsidR="00390C1E" w:rsidRPr="00390C1E" w14:paraId="5D180230" w14:textId="77777777" w:rsidTr="005C7E58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16F2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12218*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3168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93224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4768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5ECF" w14:textId="167112A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191F" w14:textId="1B794E54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7FA6" w14:textId="0793BEDF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BE6B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Thailand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1B24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E8C1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12.2458°N, 99.9583°E</w:t>
            </w:r>
          </w:p>
        </w:tc>
      </w:tr>
      <w:tr w:rsidR="00390C1E" w:rsidRPr="00390C1E" w14:paraId="0E97621F" w14:textId="77777777" w:rsidTr="005C7E58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CF9D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12220*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B49E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89448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F188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9F8" w14:textId="1B418518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0796" w14:textId="5DBEE3C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CCD4" w14:textId="14D36EA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917E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Thailand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7C9F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B541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10.60122°N, 99.134216°E</w:t>
            </w:r>
          </w:p>
        </w:tc>
      </w:tr>
      <w:tr w:rsidR="00390C1E" w:rsidRPr="00390C1E" w14:paraId="169A335C" w14:textId="77777777" w:rsidTr="005C7E58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FB21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12224*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FFD9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USNM 101001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0005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B800" w14:textId="76F8ADE9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BF54" w14:textId="2C7DEB4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BF92" w14:textId="02B5A462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3DDF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Thailand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7B56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7E9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14.7125°N, 101.4222°E</w:t>
            </w:r>
          </w:p>
        </w:tc>
      </w:tr>
      <w:tr w:rsidR="00390C1E" w:rsidRPr="00390C1E" w14:paraId="734FC69E" w14:textId="77777777" w:rsidTr="001926CE">
        <w:trPr>
          <w:trHeight w:val="34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155B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17822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2219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ZMMU NAP 03708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CAFC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FE57" w14:textId="02FAA0DA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0C72" w14:textId="74A8A7BA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E23" w14:textId="3C2A5E6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2DB1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DC5B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6F0B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11.593609°N, 105.878153°E</w:t>
            </w:r>
          </w:p>
        </w:tc>
      </w:tr>
      <w:tr w:rsidR="00390C1E" w:rsidRPr="00390C1E" w14:paraId="393D2068" w14:textId="77777777" w:rsidTr="001926CE">
        <w:trPr>
          <w:trHeight w:val="2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A27E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17823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A8CC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ZMMU NAP 03709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589A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D227" w14:textId="4CC6353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393" w14:textId="1ADA9439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FD57" w14:textId="7CFAF30C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AB6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5C1E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D29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11.593609°N, 105.878153°E</w:t>
            </w:r>
          </w:p>
        </w:tc>
      </w:tr>
      <w:tr w:rsidR="00390C1E" w:rsidRPr="00390C1E" w14:paraId="4C1ECAB1" w14:textId="77777777" w:rsidTr="001926CE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140A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17824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B0CE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ZMMU NAP 02114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9B57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1D8B" w14:textId="572E768E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2A" w14:textId="54C20A95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EAE3" w14:textId="773D226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DF68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638F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496E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11.456334°N, 107.378492°E</w:t>
            </w:r>
          </w:p>
        </w:tc>
      </w:tr>
      <w:tr w:rsidR="00390C1E" w:rsidRPr="00390C1E" w14:paraId="6E2C8000" w14:textId="77777777" w:rsidTr="001926CE">
        <w:trPr>
          <w:trHeight w:val="2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B7F3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17825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C258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ZMMU NAP 02124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4E03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8ABB" w14:textId="4CDE80FE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DFE7" w14:textId="2B59226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50E" w14:textId="38C7C594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28E7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188F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FC58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11.456334°N, 107.378492°E</w:t>
            </w:r>
          </w:p>
        </w:tc>
      </w:tr>
      <w:tr w:rsidR="00390C1E" w:rsidRPr="00390C1E" w14:paraId="5406F2C0" w14:textId="77777777" w:rsidTr="001926CE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7D81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17826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A14B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ZMMU NAP 02130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9582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F34" w14:textId="34385ABE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OZ077599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EC12" w14:textId="5B722AF0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43E3" w14:textId="2AFE10F8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0AAC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2C98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A154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11.456334°N, 107.378492°E</w:t>
            </w:r>
          </w:p>
        </w:tc>
      </w:tr>
      <w:tr w:rsidR="00390C1E" w:rsidRPr="00390C1E" w14:paraId="68410E9A" w14:textId="77777777" w:rsidTr="001926CE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846C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lastRenderedPageBreak/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17827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E073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ZMMU NAP 02232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84FA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458F" w14:textId="29BCA4A8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5785" w14:textId="00784CB1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3140" w14:textId="2CEBCAEB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5D56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741A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C456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11.456334°N, 107.378492°E</w:t>
            </w:r>
          </w:p>
        </w:tc>
      </w:tr>
      <w:tr w:rsidR="00390C1E" w:rsidRPr="00390C1E" w14:paraId="41324DD2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285A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C89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C556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397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D0D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JN710008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9C6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023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265F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CB2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6445AD91" w14:textId="77777777" w:rsidTr="001E3B3B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4E46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12211*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BD3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ZFMK 81538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4630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A3C2" w14:textId="02E5196A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149" w14:textId="41C0A5F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785E" w14:textId="572C33B4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88BD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854A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3E6D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17.971612°N, 106.138849°E</w:t>
            </w:r>
          </w:p>
        </w:tc>
      </w:tr>
      <w:tr w:rsidR="00390C1E" w:rsidRPr="00390C1E" w14:paraId="5EEA43F2" w14:textId="77777777" w:rsidTr="001E3B3B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8F0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12212*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434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ROM 34541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6180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elongata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964" w14:textId="02E9B338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BC83" w14:textId="7565331F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EFF8" w14:textId="7D053B49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B2AA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Vietnam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1F16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8E99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12.867222°N, 107.7075°E</w:t>
            </w:r>
          </w:p>
        </w:tc>
      </w:tr>
      <w:tr w:rsidR="00390C1E" w:rsidRPr="00390C1E" w14:paraId="140B96D8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75E0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FFD9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E9C4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 w:eastAsia="de-DE"/>
              </w:rPr>
              <w:t>“I. forstenii”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FE6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KC354731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E5E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932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EB4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C25D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380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30F8C035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A873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FE4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7E20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 w:eastAsia="de-DE"/>
              </w:rPr>
              <w:t>“I. forstenii”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8DA2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KC354732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4B0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465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934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DC51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DAE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0A73A307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7C42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C2F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945E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 w:eastAsia="de-DE"/>
              </w:rPr>
              <w:t>“I. forstenii”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AAE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KF894793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F23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9AB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7F0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3FAD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A27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23.43°N, 92.43°E</w:t>
            </w:r>
          </w:p>
        </w:tc>
      </w:tr>
      <w:tr w:rsidR="00390C1E" w:rsidRPr="00390C1E" w14:paraId="57E6B78B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0290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F89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E3F6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 w:eastAsia="de-DE"/>
              </w:rPr>
              <w:t>“I. forstenii”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35E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JX049140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8B9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903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CF8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 w:eastAsia="de-DE"/>
              </w:rPr>
              <w:t>India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1FA" w14:textId="77777777" w:rsidR="00E45E0D" w:rsidRPr="00390C1E" w:rsidRDefault="00E45E0D" w:rsidP="00720B13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9EE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23.36°N, 93.00°E</w:t>
            </w:r>
          </w:p>
        </w:tc>
      </w:tr>
      <w:tr w:rsidR="00390C1E" w:rsidRPr="00390C1E" w14:paraId="2C44E80F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2F1B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EFF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58FB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forstenii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59E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AY434561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6F53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816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BD8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1EB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31A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094D6AF1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46FC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32F2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MVZ 234628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625A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forstenii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FAE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DQ080044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379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DQ080044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A25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DQ080044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3242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E67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50EE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2E49F6F4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6707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 xml:space="preserve">MTD T </w:t>
            </w:r>
            <w:r w:rsidRPr="00390C1E">
              <w:rPr>
                <w:sz w:val="20"/>
                <w:szCs w:val="20"/>
                <w:lang w:val="en-US"/>
              </w:rPr>
              <w:t>238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82AF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5940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>I. forstenii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D8C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F1D4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AJ888372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0EB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148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Indonesia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C35B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500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1.471095°N, 124.851299°E</w:t>
            </w:r>
          </w:p>
        </w:tc>
      </w:tr>
      <w:tr w:rsidR="00390C1E" w:rsidRPr="00390C1E" w14:paraId="5D4DF876" w14:textId="77777777" w:rsidTr="00DD7BB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B825" w14:textId="77777777" w:rsidR="00390C1E" w:rsidRPr="00390C1E" w:rsidRDefault="00390C1E" w:rsidP="00390C1E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MTD T 299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448C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9849" w14:textId="77777777" w:rsidR="00390C1E" w:rsidRPr="00390C1E" w:rsidRDefault="00390C1E" w:rsidP="00390C1E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eastAsia="de-DE"/>
              </w:rPr>
              <w:t>I. forstenii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1CC" w14:textId="57D1D6BC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OZ077603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1AE" w14:textId="178570EF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959" w14:textId="3D1E049E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</w:rPr>
              <w:t>OZ077730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CA75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Indonesia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BD26" w14:textId="77777777" w:rsidR="00390C1E" w:rsidRPr="00390C1E" w:rsidRDefault="00390C1E" w:rsidP="00390C1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420D" w14:textId="77777777" w:rsidR="00390C1E" w:rsidRPr="00390C1E" w:rsidRDefault="00390C1E" w:rsidP="00390C1E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70969DD5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BDEE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1EF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AD58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390C1E">
              <w:rPr>
                <w:i/>
                <w:iCs/>
                <w:sz w:val="20"/>
                <w:szCs w:val="20"/>
                <w:lang w:val="en-US"/>
              </w:rPr>
              <w:t>travancorica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F63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AY434644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6F60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962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660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1127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39D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53E72EE3" w14:textId="77777777" w:rsidTr="00720B13">
        <w:trPr>
          <w:trHeight w:val="320"/>
        </w:trPr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31DF60" w14:textId="77777777" w:rsidR="00E45E0D" w:rsidRPr="00390C1E" w:rsidRDefault="00E45E0D" w:rsidP="00E45E0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534E6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AMCC142999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387CE" w14:textId="77777777" w:rsidR="00E45E0D" w:rsidRPr="00390C1E" w:rsidRDefault="00E45E0D" w:rsidP="00720B13">
            <w:pPr>
              <w:spacing w:line="240" w:lineRule="auto"/>
              <w:rPr>
                <w:i/>
                <w:iCs/>
                <w:sz w:val="20"/>
                <w:szCs w:val="20"/>
                <w:lang w:eastAsia="de-DE"/>
              </w:rPr>
            </w:pPr>
            <w:r w:rsidRPr="00390C1E">
              <w:rPr>
                <w:i/>
                <w:iCs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390C1E">
              <w:rPr>
                <w:i/>
                <w:iCs/>
                <w:sz w:val="20"/>
                <w:szCs w:val="20"/>
                <w:lang w:val="en-US"/>
              </w:rPr>
              <w:t>travancorica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DC121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HQ329761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6D9EA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DQ497311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72D86C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E58F16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val="en-US"/>
              </w:rPr>
              <w:t>―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F0F65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E4558" w14:textId="77777777" w:rsidR="00E45E0D" w:rsidRPr="00390C1E" w:rsidRDefault="00E45E0D" w:rsidP="00720B13">
            <w:pPr>
              <w:spacing w:line="240" w:lineRule="auto"/>
              <w:jc w:val="center"/>
              <w:rPr>
                <w:sz w:val="20"/>
                <w:szCs w:val="20"/>
                <w:lang w:eastAsia="de-DE"/>
              </w:rPr>
            </w:pPr>
            <w:r w:rsidRPr="00390C1E">
              <w:rPr>
                <w:sz w:val="20"/>
                <w:szCs w:val="20"/>
                <w:lang w:eastAsia="de-DE"/>
              </w:rPr>
              <w:t>―</w:t>
            </w:r>
          </w:p>
        </w:tc>
      </w:tr>
      <w:tr w:rsidR="00390C1E" w:rsidRPr="00390C1E" w14:paraId="523B4719" w14:textId="77777777" w:rsidTr="00720B13">
        <w:trPr>
          <w:trHeight w:val="320"/>
        </w:trPr>
        <w:tc>
          <w:tcPr>
            <w:tcW w:w="1403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EA636" w14:textId="77777777" w:rsidR="00E45E0D" w:rsidRPr="00390C1E" w:rsidRDefault="00E45E0D" w:rsidP="00720B13">
            <w:pPr>
              <w:spacing w:line="240" w:lineRule="auto"/>
              <w:jc w:val="both"/>
              <w:rPr>
                <w:sz w:val="20"/>
                <w:szCs w:val="20"/>
                <w:lang w:val="en-US" w:eastAsia="de-DE"/>
              </w:rPr>
            </w:pPr>
            <w:r w:rsidRPr="00390C1E">
              <w:rPr>
                <w:b/>
                <w:bCs/>
                <w:sz w:val="20"/>
                <w:szCs w:val="20"/>
                <w:lang w:eastAsia="de-DE"/>
              </w:rPr>
              <w:t>Explanations:</w:t>
            </w:r>
            <w:r w:rsidRPr="00390C1E">
              <w:rPr>
                <w:sz w:val="20"/>
                <w:szCs w:val="20"/>
                <w:lang w:eastAsia="de-DE"/>
              </w:rPr>
              <w:t xml:space="preserve"> AMCC = The Ambrose </w:t>
            </w:r>
            <w:proofErr w:type="spellStart"/>
            <w:r w:rsidRPr="00390C1E">
              <w:rPr>
                <w:sz w:val="20"/>
                <w:szCs w:val="20"/>
                <w:lang w:eastAsia="de-DE"/>
              </w:rPr>
              <w:t>Monell</w:t>
            </w:r>
            <w:proofErr w:type="spellEnd"/>
            <w:r w:rsidRPr="00390C1E">
              <w:rPr>
                <w:sz w:val="20"/>
                <w:szCs w:val="20"/>
                <w:lang w:eastAsia="de-DE"/>
              </w:rPr>
              <w:t xml:space="preserve"> Cryo-Collection of the American Museum of Natural History, New York; MTD D = Herpetology collection of the Museum of Zoology, Senckenberg Dresden; MTD T = Tissue collection of the Museum of Zoology, Senckenberg Dresden; MVZ = Museum of Vertebrate Zoology, Berkely; NHM(UK) = Natural History Museum, London; ROM = Royal Ontario Museum, Toronto; USNM = National Museum of Natural History, Smithsonian Institution, Washington, D.C.; ZFMK = </w:t>
            </w:r>
            <w:proofErr w:type="spellStart"/>
            <w:r w:rsidRPr="00390C1E">
              <w:rPr>
                <w:sz w:val="20"/>
                <w:szCs w:val="20"/>
                <w:lang w:eastAsia="de-DE"/>
              </w:rPr>
              <w:t>Zoologisches</w:t>
            </w:r>
            <w:proofErr w:type="spellEnd"/>
            <w:r w:rsidRPr="00390C1E">
              <w:rPr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90C1E">
              <w:rPr>
                <w:sz w:val="20"/>
                <w:szCs w:val="20"/>
                <w:lang w:eastAsia="de-DE"/>
              </w:rPr>
              <w:t>Forschungsmuseum</w:t>
            </w:r>
            <w:proofErr w:type="spellEnd"/>
            <w:r w:rsidRPr="00390C1E">
              <w:rPr>
                <w:sz w:val="20"/>
                <w:szCs w:val="20"/>
                <w:lang w:eastAsia="de-DE"/>
              </w:rPr>
              <w:t xml:space="preserve"> Alexander Koenig, Bonn; ZMMU NAP = Tissue collection of the Zoological Museum of Moscow University; ZSI T = Zoological Survey of India, tissue; * = </w:t>
            </w:r>
            <w:proofErr w:type="spellStart"/>
            <w:r w:rsidRPr="00390C1E">
              <w:rPr>
                <w:sz w:val="20"/>
                <w:szCs w:val="20"/>
                <w:lang w:eastAsia="de-DE"/>
              </w:rPr>
              <w:t>hDNA</w:t>
            </w:r>
            <w:proofErr w:type="spellEnd"/>
            <w:r w:rsidRPr="00390C1E">
              <w:rPr>
                <w:sz w:val="20"/>
                <w:szCs w:val="20"/>
                <w:lang w:eastAsia="de-DE"/>
              </w:rPr>
              <w:t>.</w:t>
            </w:r>
          </w:p>
        </w:tc>
      </w:tr>
    </w:tbl>
    <w:p w14:paraId="47236FFC" w14:textId="77777777" w:rsidR="00E45E0D" w:rsidRPr="004E1E1F" w:rsidRDefault="00E45E0D" w:rsidP="00E45E0D">
      <w:pPr>
        <w:pStyle w:val="References"/>
        <w:spacing w:after="120"/>
      </w:pPr>
    </w:p>
    <w:p w14:paraId="358BF196" w14:textId="77777777" w:rsidR="00E45E0D" w:rsidRDefault="00E45E0D" w:rsidP="00E45E0D">
      <w:pPr>
        <w:spacing w:line="360" w:lineRule="auto"/>
        <w:jc w:val="center"/>
        <w:sectPr w:rsidR="00E45E0D" w:rsidSect="00720B13">
          <w:headerReference w:type="default" r:id="rId6"/>
          <w:pgSz w:w="16840" w:h="11901" w:orient="landscape" w:code="9"/>
          <w:pgMar w:top="1699" w:right="1699" w:bottom="1699" w:left="1699" w:header="706" w:footer="706" w:gutter="0"/>
          <w:cols w:space="708"/>
          <w:docGrid w:linePitch="360"/>
        </w:sectPr>
      </w:pPr>
    </w:p>
    <w:p w14:paraId="54BFD591" w14:textId="7C5DF86C" w:rsidR="00E45E0D" w:rsidRPr="006D564F" w:rsidRDefault="006D564F" w:rsidP="00E45E0D">
      <w:pPr>
        <w:pStyle w:val="BU"/>
        <w:rPr>
          <w:rStyle w:val="Hervorhebung"/>
          <w:i w:val="0"/>
          <w:sz w:val="22"/>
          <w:szCs w:val="22"/>
        </w:rPr>
      </w:pPr>
      <w:r w:rsidRPr="006D564F">
        <w:rPr>
          <w:rStyle w:val="Hervorhebung"/>
          <w:b/>
          <w:bCs/>
          <w:i w:val="0"/>
          <w:iCs w:val="0"/>
          <w:sz w:val="22"/>
          <w:szCs w:val="22"/>
        </w:rPr>
        <w:lastRenderedPageBreak/>
        <w:t xml:space="preserve">Supplementary Table </w:t>
      </w:r>
      <w:r w:rsidR="00E45E0D" w:rsidRPr="006D564F">
        <w:rPr>
          <w:b/>
          <w:bCs/>
          <w:sz w:val="22"/>
          <w:szCs w:val="22"/>
        </w:rPr>
        <w:t>S2</w:t>
      </w:r>
      <w:r w:rsidR="00E45E0D" w:rsidRPr="006D564F">
        <w:rPr>
          <w:sz w:val="22"/>
          <w:szCs w:val="22"/>
        </w:rPr>
        <w:t>.</w:t>
      </w:r>
      <w:r w:rsidR="00E45E0D" w:rsidRPr="006D564F">
        <w:rPr>
          <w:b/>
          <w:sz w:val="22"/>
          <w:szCs w:val="22"/>
        </w:rPr>
        <w:t xml:space="preserve"> </w:t>
      </w:r>
      <w:r w:rsidR="00E45E0D" w:rsidRPr="006D564F">
        <w:rPr>
          <w:sz w:val="22"/>
          <w:szCs w:val="22"/>
        </w:rPr>
        <w:t>Primers used for fresh samples.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126"/>
        <w:gridCol w:w="860"/>
        <w:gridCol w:w="1911"/>
        <w:gridCol w:w="1923"/>
        <w:gridCol w:w="1875"/>
      </w:tblGrid>
      <w:tr w:rsidR="00E45E0D" w:rsidRPr="004E1E1F" w14:paraId="4319D774" w14:textId="77777777" w:rsidTr="00E45E0D">
        <w:trPr>
          <w:trHeight w:val="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70FFDA" w14:textId="6D7DDE24" w:rsidR="00E45E0D" w:rsidRPr="004E1E1F" w:rsidRDefault="00E45E0D" w:rsidP="00E45E0D">
            <w:pPr>
              <w:spacing w:before="100" w:after="100" w:line="240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Primer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1448C7" w14:textId="77777777" w:rsidR="00E45E0D" w:rsidRPr="004E1E1F" w:rsidRDefault="00E45E0D" w:rsidP="00E45E0D">
            <w:pPr>
              <w:spacing w:before="100" w:after="100" w:line="240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38DA6E" w14:textId="77777777" w:rsidR="00E45E0D" w:rsidRPr="004E1E1F" w:rsidRDefault="00E45E0D" w:rsidP="00E45E0D">
            <w:pPr>
              <w:spacing w:before="100" w:after="100" w:line="240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Direction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206329" w14:textId="77777777" w:rsidR="00E45E0D" w:rsidRPr="004E1E1F" w:rsidRDefault="00E45E0D" w:rsidP="00E45E0D">
            <w:pPr>
              <w:spacing w:before="100" w:after="100" w:line="240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Sequence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8F463" w14:textId="77777777" w:rsidR="00E45E0D" w:rsidRPr="004E1E1F" w:rsidRDefault="00E45E0D" w:rsidP="00E45E0D">
            <w:pPr>
              <w:spacing w:before="100" w:after="100" w:line="240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 xml:space="preserve">Annealing </w:t>
            </w:r>
            <w:r>
              <w:rPr>
                <w:b/>
                <w:bCs/>
                <w:color w:val="000000"/>
                <w:sz w:val="18"/>
                <w:szCs w:val="18"/>
                <w:lang w:eastAsia="de-DE"/>
              </w:rPr>
              <w:t>t</w:t>
            </w: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emp. C°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14414C" w14:textId="77777777" w:rsidR="00E45E0D" w:rsidRPr="004E1E1F" w:rsidRDefault="00E45E0D" w:rsidP="00E45E0D">
            <w:pPr>
              <w:spacing w:before="100" w:after="100" w:line="240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Reference</w:t>
            </w:r>
          </w:p>
        </w:tc>
      </w:tr>
      <w:tr w:rsidR="00E45E0D" w:rsidRPr="004E1E1F" w14:paraId="3F8590EA" w14:textId="77777777" w:rsidTr="00E45E0D">
        <w:trPr>
          <w:trHeight w:val="5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6B449F" w14:textId="77777777" w:rsidR="00E45E0D" w:rsidRPr="004E1E1F" w:rsidRDefault="00E45E0D" w:rsidP="00E45E0D">
            <w:pPr>
              <w:spacing w:before="120"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L-ND4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46C8B" w14:textId="77777777" w:rsidR="00E45E0D" w:rsidRPr="004E1E1F" w:rsidRDefault="00E45E0D" w:rsidP="00E45E0D">
            <w:pPr>
              <w:spacing w:before="120"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 xml:space="preserve">ND4, tRNAs, 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His, Ser, Leu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534CFBC" w14:textId="77777777" w:rsidR="00E45E0D" w:rsidRPr="004E1E1F" w:rsidRDefault="00E45E0D" w:rsidP="00E45E0D">
            <w:pPr>
              <w:spacing w:before="120"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1244D4" w14:textId="77777777" w:rsidR="00E45E0D" w:rsidRPr="004E1E1F" w:rsidRDefault="00E45E0D" w:rsidP="00E45E0D">
            <w:pPr>
              <w:spacing w:before="120"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5' –GTAGAAGCC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CCAATCGCAG-3'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E73136" w14:textId="77777777" w:rsidR="00E45E0D" w:rsidRPr="004E1E1F" w:rsidRDefault="00E45E0D" w:rsidP="00E45E0D">
            <w:pPr>
              <w:spacing w:before="120"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57C74D" w14:textId="77777777" w:rsidR="00E45E0D" w:rsidRPr="004E1E1F" w:rsidRDefault="00E45E0D" w:rsidP="00E45E0D">
            <w:pPr>
              <w:spacing w:before="120"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Stuart &amp; Parham (2004)</w:t>
            </w:r>
          </w:p>
        </w:tc>
      </w:tr>
      <w:tr w:rsidR="00E45E0D" w:rsidRPr="004E1E1F" w14:paraId="062B6CAB" w14:textId="77777777" w:rsidTr="00E45E0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546D7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H-Leu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53D1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 xml:space="preserve">ND4, tRNAs, 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His, Ser, 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B24C3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E2147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5' –ATTACTTTTACT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TGGATTTGCACCA-3'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F602F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9B82C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Stuart &amp; Parham (2004)</w:t>
            </w:r>
          </w:p>
        </w:tc>
      </w:tr>
      <w:tr w:rsidR="00E45E0D" w:rsidRPr="004E1E1F" w14:paraId="44F7AE1B" w14:textId="77777777" w:rsidTr="00E45E0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49930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cyt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5A1B4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cyt</w:t>
            </w:r>
            <w:proofErr w:type="spellEnd"/>
            <w:r w:rsidRPr="004E1E1F">
              <w:rPr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93303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6AB8C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5' –AACCATCGTTGT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(AT)ATCAACTAC-3'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FC8D8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8C12E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Spinks</w:t>
            </w:r>
            <w:proofErr w:type="spellEnd"/>
            <w:r w:rsidRPr="004E1E1F">
              <w:rPr>
                <w:color w:val="000000"/>
                <w:sz w:val="18"/>
                <w:szCs w:val="18"/>
                <w:lang w:eastAsia="de-DE"/>
              </w:rPr>
              <w:t xml:space="preserve"> et al. (2004)</w:t>
            </w:r>
          </w:p>
        </w:tc>
      </w:tr>
      <w:tr w:rsidR="00E45E0D" w:rsidRPr="004E1E1F" w14:paraId="2F33BA54" w14:textId="77777777" w:rsidTr="00E45E0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F2054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mt</w:t>
            </w:r>
            <w:proofErr w:type="spellEnd"/>
            <w:r w:rsidRPr="004E1E1F">
              <w:rPr>
                <w:color w:val="000000"/>
                <w:sz w:val="18"/>
                <w:szCs w:val="18"/>
                <w:lang w:eastAsia="de-DE"/>
              </w:rPr>
              <w:t>-f-</w:t>
            </w: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83465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cyt</w:t>
            </w:r>
            <w:proofErr w:type="spellEnd"/>
            <w:r w:rsidRPr="004E1E1F">
              <w:rPr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EE686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E88BC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5' –AGGGTGGAGTC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TTCAGTTTTTGG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TTTACAAG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ACCAATG-3'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056E8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2EE7C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 xml:space="preserve">Fritz </w:t>
            </w:r>
            <w:r w:rsidRPr="004E1E1F">
              <w:rPr>
                <w:iCs/>
                <w:color w:val="000000"/>
                <w:sz w:val="18"/>
                <w:szCs w:val="18"/>
                <w:lang w:eastAsia="de-DE"/>
              </w:rPr>
              <w:t>et al.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 xml:space="preserve"> (2006)</w:t>
            </w:r>
          </w:p>
        </w:tc>
      </w:tr>
      <w:tr w:rsidR="00E45E0D" w:rsidRPr="004E1E1F" w14:paraId="052D2C14" w14:textId="77777777" w:rsidTr="00E45E0D">
        <w:trPr>
          <w:trHeight w:val="57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14:paraId="6E7FF397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L-</w:t>
            </w: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turtCOI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14:paraId="3DB0E835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COI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14:paraId="46C918F0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1911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BCE874E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5’-ACTCAGCCAT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CTTACCTGTGATT-3’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D298631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14:paraId="2D0DCAE3" w14:textId="77777777" w:rsidR="00E45E0D" w:rsidRPr="004E1E1F" w:rsidRDefault="00E45E0D" w:rsidP="00E45E0D">
            <w:pPr>
              <w:spacing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Stuart &amp; Parham (2004)</w:t>
            </w:r>
          </w:p>
        </w:tc>
      </w:tr>
      <w:tr w:rsidR="00E45E0D" w:rsidRPr="004E1E1F" w14:paraId="7C98419E" w14:textId="77777777" w:rsidTr="00E45E0D">
        <w:trPr>
          <w:trHeight w:val="5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00A4ED" w14:textId="77777777" w:rsidR="00E45E0D" w:rsidRPr="004E1E1F" w:rsidRDefault="00E45E0D" w:rsidP="00E45E0D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4E1E1F">
              <w:rPr>
                <w:color w:val="000000"/>
                <w:sz w:val="18"/>
                <w:szCs w:val="18"/>
                <w:lang w:eastAsia="de-DE"/>
              </w:rPr>
              <w:t>turt_COI.rev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C3F1A4" w14:textId="77777777" w:rsidR="00E45E0D" w:rsidRPr="004E1E1F" w:rsidRDefault="00E45E0D" w:rsidP="00E45E0D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19D660" w14:textId="77777777" w:rsidR="00E45E0D" w:rsidRPr="004E1E1F" w:rsidRDefault="00E45E0D" w:rsidP="00E45E0D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20AC1" w14:textId="77777777" w:rsidR="00E45E0D" w:rsidRPr="004E1E1F" w:rsidRDefault="00E45E0D" w:rsidP="00E45E0D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5’-GTTATGTGGT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TGGCTTGAAA-3’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A34018" w14:textId="77777777" w:rsidR="00E45E0D" w:rsidRPr="004E1E1F" w:rsidRDefault="00E45E0D" w:rsidP="00E45E0D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DE921D" w14:textId="77777777" w:rsidR="00E45E0D" w:rsidRPr="004E1E1F" w:rsidRDefault="00E45E0D" w:rsidP="00E45E0D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This study</w:t>
            </w:r>
          </w:p>
        </w:tc>
      </w:tr>
    </w:tbl>
    <w:p w14:paraId="781A377E" w14:textId="77777777" w:rsidR="00E45E0D" w:rsidRPr="004E1E1F" w:rsidRDefault="00E45E0D" w:rsidP="00E45E0D">
      <w:pPr>
        <w:spacing w:line="360" w:lineRule="auto"/>
        <w:jc w:val="both"/>
        <w:rPr>
          <w:rStyle w:val="Hervorhebung"/>
          <w:b/>
          <w:i w:val="0"/>
          <w:iCs w:val="0"/>
        </w:rPr>
      </w:pPr>
    </w:p>
    <w:p w14:paraId="20CFC899" w14:textId="77777777" w:rsidR="00E45E0D" w:rsidRPr="004E1E1F" w:rsidRDefault="00E45E0D" w:rsidP="00E45E0D">
      <w:pPr>
        <w:autoSpaceDE w:val="0"/>
        <w:autoSpaceDN w:val="0"/>
        <w:adjustRightInd w:val="0"/>
        <w:rPr>
          <w:b/>
          <w:bCs/>
          <w:lang w:val="en-US"/>
        </w:rPr>
      </w:pPr>
    </w:p>
    <w:p w14:paraId="305047F8" w14:textId="149503AA" w:rsidR="00E45E0D" w:rsidRPr="006D564F" w:rsidRDefault="006D564F" w:rsidP="00E45E0D">
      <w:pPr>
        <w:pStyle w:val="BU"/>
        <w:rPr>
          <w:rStyle w:val="Hervorhebung"/>
          <w:i w:val="0"/>
          <w:sz w:val="22"/>
          <w:szCs w:val="22"/>
        </w:rPr>
      </w:pPr>
      <w:r w:rsidRPr="006D564F">
        <w:rPr>
          <w:rStyle w:val="Hervorhebung"/>
          <w:b/>
          <w:bCs/>
          <w:i w:val="0"/>
          <w:iCs w:val="0"/>
        </w:rPr>
        <w:t>Supplementary Table</w:t>
      </w:r>
      <w:r w:rsidR="00E45E0D" w:rsidRPr="006D564F">
        <w:rPr>
          <w:sz w:val="22"/>
          <w:szCs w:val="22"/>
        </w:rPr>
        <w:t xml:space="preserve"> </w:t>
      </w:r>
      <w:r w:rsidR="00E45E0D" w:rsidRPr="006D564F">
        <w:rPr>
          <w:b/>
          <w:bCs/>
          <w:sz w:val="22"/>
          <w:szCs w:val="22"/>
        </w:rPr>
        <w:t>S3</w:t>
      </w:r>
      <w:r w:rsidR="00E45E0D" w:rsidRPr="006D564F">
        <w:rPr>
          <w:sz w:val="22"/>
          <w:szCs w:val="22"/>
        </w:rPr>
        <w:t>.</w:t>
      </w:r>
      <w:r w:rsidR="00E45E0D" w:rsidRPr="006D564F">
        <w:rPr>
          <w:b/>
          <w:sz w:val="22"/>
          <w:szCs w:val="22"/>
        </w:rPr>
        <w:t xml:space="preserve"> </w:t>
      </w:r>
      <w:r w:rsidR="00E45E0D" w:rsidRPr="006D564F">
        <w:rPr>
          <w:sz w:val="22"/>
          <w:szCs w:val="22"/>
        </w:rPr>
        <w:t xml:space="preserve">Primers used for amplifying and sequencing short </w:t>
      </w:r>
      <w:proofErr w:type="spellStart"/>
      <w:r w:rsidR="00E45E0D" w:rsidRPr="006D564F">
        <w:rPr>
          <w:sz w:val="22"/>
          <w:szCs w:val="22"/>
        </w:rPr>
        <w:t>mtDNA</w:t>
      </w:r>
      <w:proofErr w:type="spellEnd"/>
      <w:r w:rsidR="00E45E0D" w:rsidRPr="006D564F">
        <w:rPr>
          <w:sz w:val="22"/>
          <w:szCs w:val="22"/>
        </w:rPr>
        <w:t xml:space="preserve"> fragments of historic samples of </w:t>
      </w:r>
      <w:r w:rsidR="00E45E0D" w:rsidRPr="006D564F">
        <w:rPr>
          <w:i/>
          <w:iCs/>
          <w:sz w:val="22"/>
          <w:szCs w:val="22"/>
        </w:rPr>
        <w:t>Indotestudo elongata</w:t>
      </w:r>
      <w:r w:rsidR="00E45E0D" w:rsidRPr="006D564F">
        <w:rPr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992"/>
        <w:gridCol w:w="1134"/>
        <w:gridCol w:w="3119"/>
        <w:gridCol w:w="1842"/>
      </w:tblGrid>
      <w:tr w:rsidR="00E45E0D" w:rsidRPr="004E1E1F" w14:paraId="6389839A" w14:textId="77777777" w:rsidTr="00E45E0D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5CD10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F89BBB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Direction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7B2243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Product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DE2933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Primer sequence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DF6099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b/>
                <w:bCs/>
                <w:color w:val="000000"/>
                <w:sz w:val="18"/>
                <w:szCs w:val="18"/>
                <w:lang w:eastAsia="de-DE"/>
              </w:rPr>
              <w:t>Fragment length (bp)</w:t>
            </w:r>
          </w:p>
        </w:tc>
      </w:tr>
      <w:tr w:rsidR="00E45E0D" w:rsidRPr="004E1E1F" w14:paraId="76A957F5" w14:textId="77777777" w:rsidTr="00E45E0D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8AA9BA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IneCOI_50.for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IneCOI_270.rev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E04EF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301FCA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COI_Frag1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404F7E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GGGCCTGAGCAGGAATAGTA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TGTCTGGTGCTCCGATTATT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3656B6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220</w:t>
            </w:r>
          </w:p>
        </w:tc>
      </w:tr>
      <w:tr w:rsidR="00E45E0D" w:rsidRPr="004E1E1F" w14:paraId="5E4FBB55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5C05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IneCOI_220.for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IneCOI_450.rev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1C21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F28E7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COI_Frag2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11D22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GGCTTCGGAAACTGACTTGT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AGTTAGGTCTACAGAGGCACCA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75475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230</w:t>
            </w:r>
          </w:p>
        </w:tc>
      </w:tr>
      <w:tr w:rsidR="00E45E0D" w:rsidRPr="004E1E1F" w14:paraId="1FF92E2F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299E0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IneCOI_410.for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IneCOI_650.rev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F2BA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DA6EF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COI_Frag3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9DEBE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GCTGGTGCCTCTGTAGACCT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GCTGGTGCCTCTGTAGACCT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2D02D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240</w:t>
            </w:r>
          </w:p>
        </w:tc>
      </w:tr>
      <w:tr w:rsidR="00E45E0D" w:rsidRPr="004E1E1F" w14:paraId="1BA14433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80D7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IneCOI_600.for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IneCOI_770.rev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81AF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FFEA6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COI_Frag4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90B9C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CCAGTACTTGCCGCTGGTAT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TGAGATTATGCCAAATCCAGGT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F2954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170</w:t>
            </w:r>
          </w:p>
        </w:tc>
      </w:tr>
      <w:tr w:rsidR="00E45E0D" w:rsidRPr="004E1E1F" w14:paraId="24EBD4A7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21359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IneCOI_1100.for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IneCOI_1330.rev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075C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03FF2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COI_Frag5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1F392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GCACACTTCCACTATGTCCTCTC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GTCGTGGTATTCCGGCTAGA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9D48C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230</w:t>
            </w:r>
          </w:p>
        </w:tc>
      </w:tr>
      <w:tr w:rsidR="00E45E0D" w:rsidRPr="004E1E1F" w14:paraId="298B1963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E3B0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IneCyt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>_110.for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IneCyt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>_380.rev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8252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46426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Cyt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>_Frag1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CFE8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TGGGCATCTGCCTAATCCTA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TTCCTGTGTTTCAAGTTTCTTTG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EE9C6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270</w:t>
            </w:r>
          </w:p>
        </w:tc>
      </w:tr>
      <w:tr w:rsidR="00E45E0D" w:rsidRPr="004E1E1F" w14:paraId="76B521A6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9B73E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IneCyt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>_340.for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IneCyt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>_560.rev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9BEB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54A68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Cyt</w:t>
            </w:r>
            <w:r w:rsidRPr="004E1E1F">
              <w:rPr>
                <w:i/>
                <w:iCs/>
                <w:color w:val="000000"/>
                <w:sz w:val="18"/>
                <w:szCs w:val="18"/>
                <w:lang w:eastAsia="de-DE"/>
              </w:rPr>
              <w:t>b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t>_Frag2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4EEC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CAAAGAAACTTGAAACACAGGAA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AGGGTGGCGTTGTCTACTGA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49718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220</w:t>
            </w:r>
          </w:p>
        </w:tc>
      </w:tr>
      <w:tr w:rsidR="00E45E0D" w:rsidRPr="004E1E1F" w14:paraId="11187F87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DD8C469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IneND4_110.for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IneND4_310.rev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FF3ACC4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2378CA7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ND4_Frag1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14:paraId="081BDE61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GCCCACTATCAAAAACATTATCA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ATGAGTGTAACCGCACCAGT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02EDE72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200</w:t>
            </w:r>
          </w:p>
        </w:tc>
      </w:tr>
      <w:tr w:rsidR="00E45E0D" w:rsidRPr="004E1E1F" w14:paraId="3D0E0F01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73E115C9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IneND4_330.for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IneND4_490.rev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D0DC59E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4631325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ND4_Frag2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14:paraId="57E236A0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TCGTCTATACTCTTCTGCCTAGC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AGTTGGTGGTAGGGCTATGTT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C567D35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160</w:t>
            </w:r>
          </w:p>
        </w:tc>
      </w:tr>
      <w:tr w:rsidR="00E45E0D" w:rsidRPr="004E1E1F" w14:paraId="5FE21222" w14:textId="77777777" w:rsidTr="00E45E0D">
        <w:trPr>
          <w:trHeight w:val="22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F626E68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IneND4_440.for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IneND4_620.rev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E326BD6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14:paraId="4F5FEBB3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ND4_Frag3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2DE20EA4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GCCAGCCTAACTAACATAGCC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TGATGGGGTTTCTCCTCATT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noWrap/>
            <w:vAlign w:val="center"/>
          </w:tcPr>
          <w:p w14:paraId="54587089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180</w:t>
            </w:r>
          </w:p>
        </w:tc>
      </w:tr>
      <w:tr w:rsidR="00E45E0D" w:rsidRPr="004E1E1F" w14:paraId="0AD2C191" w14:textId="77777777" w:rsidTr="00E45E0D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E7E6F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IneND4_580.for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IneND4_780.rev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57198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F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03A511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ND4_Frag4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E056A4" w14:textId="77777777" w:rsidR="00E45E0D" w:rsidRPr="004E1E1F" w:rsidRDefault="00E45E0D" w:rsidP="00720B13">
            <w:pPr>
              <w:spacing w:before="80" w:after="80" w:line="360" w:lineRule="auto"/>
              <w:contextualSpacing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CAATGAGGAGAAACCCCATC</w:t>
            </w:r>
            <w:r w:rsidRPr="004E1E1F">
              <w:rPr>
                <w:color w:val="000000"/>
                <w:sz w:val="18"/>
                <w:szCs w:val="18"/>
                <w:lang w:eastAsia="de-DE"/>
              </w:rPr>
              <w:br/>
              <w:t>CTCCTGTCTTTAGAGCCACAGTC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68A6C6" w14:textId="77777777" w:rsidR="00E45E0D" w:rsidRPr="004E1E1F" w:rsidRDefault="00E45E0D" w:rsidP="00720B13">
            <w:pPr>
              <w:spacing w:before="80" w:after="80" w:line="360" w:lineRule="auto"/>
              <w:contextualSpacing/>
              <w:jc w:val="center"/>
              <w:rPr>
                <w:color w:val="000000"/>
                <w:sz w:val="18"/>
                <w:szCs w:val="18"/>
                <w:lang w:eastAsia="de-DE"/>
              </w:rPr>
            </w:pPr>
            <w:r w:rsidRPr="004E1E1F">
              <w:rPr>
                <w:color w:val="000000"/>
                <w:sz w:val="18"/>
                <w:szCs w:val="18"/>
                <w:lang w:eastAsia="de-DE"/>
              </w:rPr>
              <w:t>200</w:t>
            </w:r>
          </w:p>
        </w:tc>
      </w:tr>
    </w:tbl>
    <w:p w14:paraId="52587DAA" w14:textId="77777777" w:rsidR="00E45E0D" w:rsidRPr="004E1E1F" w:rsidRDefault="00E45E0D" w:rsidP="00E45E0D">
      <w:pPr>
        <w:spacing w:line="360" w:lineRule="auto"/>
        <w:jc w:val="both"/>
        <w:rPr>
          <w:rStyle w:val="Hervorhebung"/>
          <w:b/>
          <w:i w:val="0"/>
          <w:iCs w:val="0"/>
        </w:rPr>
      </w:pPr>
      <w:r w:rsidRPr="004E1E1F">
        <w:rPr>
          <w:rStyle w:val="Hervorhebung"/>
          <w:b/>
        </w:rPr>
        <w:br w:type="page"/>
      </w:r>
    </w:p>
    <w:p w14:paraId="11D800A2" w14:textId="066AF1A4" w:rsidR="00E45E0D" w:rsidRPr="006D564F" w:rsidRDefault="006D564F" w:rsidP="00E45E0D">
      <w:pPr>
        <w:spacing w:before="120" w:after="120" w:line="360" w:lineRule="auto"/>
        <w:jc w:val="both"/>
        <w:rPr>
          <w:sz w:val="22"/>
          <w:szCs w:val="22"/>
        </w:rPr>
      </w:pPr>
      <w:r w:rsidRPr="006D564F">
        <w:rPr>
          <w:rStyle w:val="Hervorhebung"/>
          <w:b/>
          <w:bCs/>
          <w:i w:val="0"/>
          <w:iCs w:val="0"/>
          <w:sz w:val="22"/>
          <w:szCs w:val="22"/>
        </w:rPr>
        <w:lastRenderedPageBreak/>
        <w:t xml:space="preserve">Supplementary Table </w:t>
      </w:r>
      <w:r w:rsidR="00E45E0D" w:rsidRPr="006D564F">
        <w:rPr>
          <w:b/>
          <w:bCs/>
          <w:sz w:val="22"/>
          <w:szCs w:val="22"/>
        </w:rPr>
        <w:t>S4</w:t>
      </w:r>
      <w:r w:rsidR="00E45E0D" w:rsidRPr="006D564F">
        <w:rPr>
          <w:sz w:val="22"/>
          <w:szCs w:val="22"/>
        </w:rPr>
        <w:t xml:space="preserve">. Best partition scheme and the best-fitting evolutionary models for </w:t>
      </w:r>
      <w:proofErr w:type="spellStart"/>
      <w:r w:rsidR="00E45E0D" w:rsidRPr="006D564F">
        <w:rPr>
          <w:sz w:val="22"/>
          <w:szCs w:val="22"/>
        </w:rPr>
        <w:t>MrBayes</w:t>
      </w:r>
      <w:proofErr w:type="spellEnd"/>
      <w:r w:rsidR="00E45E0D" w:rsidRPr="006D564F">
        <w:rPr>
          <w:sz w:val="22"/>
          <w:szCs w:val="22"/>
        </w:rPr>
        <w:t>.</w:t>
      </w:r>
    </w:p>
    <w:tbl>
      <w:tblPr>
        <w:tblW w:w="85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142"/>
        <w:gridCol w:w="1903"/>
        <w:gridCol w:w="2569"/>
        <w:gridCol w:w="1986"/>
      </w:tblGrid>
      <w:tr w:rsidR="00E45E0D" w:rsidRPr="004E1E1F" w14:paraId="48DE7AFE" w14:textId="77777777" w:rsidTr="00E45E0D">
        <w:trPr>
          <w:trHeight w:val="22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797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b/>
                <w:bCs/>
                <w:lang w:val="de-DE" w:eastAsia="de-DE"/>
              </w:rPr>
            </w:pPr>
            <w:r w:rsidRPr="004E1E1F">
              <w:rPr>
                <w:b/>
                <w:bCs/>
                <w:lang w:eastAsia="de-DE"/>
              </w:rPr>
              <w:t>Gene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34B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b/>
                <w:bCs/>
                <w:lang w:val="de-DE" w:eastAsia="de-DE"/>
              </w:rPr>
            </w:pPr>
            <w:r w:rsidRPr="004E1E1F">
              <w:rPr>
                <w:b/>
                <w:bCs/>
                <w:lang w:eastAsia="de-DE"/>
              </w:rPr>
              <w:t>Position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37A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b/>
                <w:bCs/>
                <w:lang w:val="de-DE" w:eastAsia="de-DE"/>
              </w:rPr>
            </w:pPr>
            <w:r w:rsidRPr="004E1E1F">
              <w:rPr>
                <w:b/>
                <w:bCs/>
                <w:lang w:eastAsia="de-DE"/>
              </w:rPr>
              <w:t>Codon position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348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b/>
                <w:bCs/>
                <w:lang w:eastAsia="de-DE"/>
              </w:rPr>
            </w:pPr>
            <w:r w:rsidRPr="004E1E1F">
              <w:rPr>
                <w:b/>
                <w:bCs/>
                <w:lang w:eastAsia="de-DE"/>
              </w:rPr>
              <w:t>Evolutionary model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2155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b/>
                <w:bCs/>
                <w:lang w:eastAsia="de-DE"/>
              </w:rPr>
            </w:pPr>
            <w:r w:rsidRPr="004E1E1F">
              <w:rPr>
                <w:b/>
                <w:bCs/>
                <w:lang w:eastAsia="de-DE"/>
              </w:rPr>
              <w:t>Partition</w:t>
            </w:r>
          </w:p>
        </w:tc>
      </w:tr>
      <w:tr w:rsidR="00E45E0D" w:rsidRPr="004E1E1F" w14:paraId="576D423E" w14:textId="77777777" w:rsidTr="00E45E0D">
        <w:trPr>
          <w:trHeight w:val="227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632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COI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06D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1-1491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B48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026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TRN+G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973A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1</w:t>
            </w:r>
          </w:p>
        </w:tc>
      </w:tr>
      <w:tr w:rsidR="00E45E0D" w:rsidRPr="004E1E1F" w14:paraId="5BC7027A" w14:textId="77777777" w:rsidTr="00E45E0D">
        <w:trPr>
          <w:trHeight w:val="2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AE1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1DC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0A2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D47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K80+I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023E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2</w:t>
            </w:r>
          </w:p>
        </w:tc>
      </w:tr>
      <w:tr w:rsidR="00E45E0D" w:rsidRPr="004E1E1F" w14:paraId="5EB35CAE" w14:textId="77777777" w:rsidTr="00E45E0D">
        <w:trPr>
          <w:trHeight w:val="2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932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C11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70A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3AF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HKY+I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ED5F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3</w:t>
            </w:r>
          </w:p>
        </w:tc>
      </w:tr>
      <w:tr w:rsidR="00E45E0D" w:rsidRPr="004E1E1F" w14:paraId="654B8044" w14:textId="77777777" w:rsidTr="00E45E0D">
        <w:trPr>
          <w:trHeight w:val="227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321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proofErr w:type="spellStart"/>
            <w:r w:rsidRPr="004E1E1F">
              <w:t>cyt</w:t>
            </w:r>
            <w:proofErr w:type="spellEnd"/>
            <w:r w:rsidRPr="004E1E1F">
              <w:rPr>
                <w:i/>
              </w:rPr>
              <w:t xml:space="preserve"> b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C64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eastAsia="de-DE"/>
              </w:rPr>
            </w:pPr>
            <w:r w:rsidRPr="004E1E1F">
              <w:rPr>
                <w:lang w:eastAsia="de-DE"/>
              </w:rPr>
              <w:t>1492-2595</w:t>
            </w:r>
          </w:p>
          <w:p w14:paraId="37330308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76B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1B9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HKY+I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57B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4</w:t>
            </w:r>
          </w:p>
        </w:tc>
      </w:tr>
      <w:tr w:rsidR="00E45E0D" w:rsidRPr="004E1E1F" w14:paraId="12D8543C" w14:textId="77777777" w:rsidTr="00E45E0D">
        <w:trPr>
          <w:trHeight w:val="2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FB7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F3F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D77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64F" w14:textId="0C175FA9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HKY+I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63A4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3</w:t>
            </w:r>
          </w:p>
        </w:tc>
      </w:tr>
      <w:tr w:rsidR="00E45E0D" w:rsidRPr="004E1E1F" w14:paraId="6AA0A554" w14:textId="77777777" w:rsidTr="00E45E0D">
        <w:trPr>
          <w:trHeight w:val="2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A7B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0B80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DE5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eastAsia="de-DE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F5A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TRN+G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0C46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1</w:t>
            </w:r>
          </w:p>
        </w:tc>
      </w:tr>
      <w:tr w:rsidR="00E45E0D" w:rsidRPr="004E1E1F" w14:paraId="58F1FD41" w14:textId="77777777" w:rsidTr="00E45E0D">
        <w:trPr>
          <w:trHeight w:val="227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87CB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ND4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4F63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2596-3313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5E3D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eastAsia="de-DE"/>
              </w:rPr>
            </w:pPr>
            <w:r w:rsidRPr="004E1E1F">
              <w:rPr>
                <w:lang w:eastAsia="de-DE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F267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HKY+I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B49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4</w:t>
            </w:r>
          </w:p>
        </w:tc>
      </w:tr>
      <w:tr w:rsidR="00E45E0D" w:rsidRPr="004E1E1F" w14:paraId="53122A69" w14:textId="77777777" w:rsidTr="00E45E0D">
        <w:trPr>
          <w:trHeight w:val="227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895E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C46D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44F1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eastAsia="de-DE"/>
              </w:rPr>
            </w:pPr>
            <w:r w:rsidRPr="004E1E1F">
              <w:rPr>
                <w:lang w:eastAsia="de-DE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A5FE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HKY+I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F64F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3</w:t>
            </w:r>
          </w:p>
        </w:tc>
      </w:tr>
      <w:tr w:rsidR="00E45E0D" w:rsidRPr="004E1E1F" w14:paraId="233EB07F" w14:textId="77777777" w:rsidTr="00E45E0D">
        <w:trPr>
          <w:trHeight w:val="227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E5C4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986D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49C4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eastAsia="de-DE"/>
              </w:rPr>
            </w:pPr>
            <w:r w:rsidRPr="004E1E1F">
              <w:rPr>
                <w:lang w:eastAsia="de-DE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892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TRN+G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A71D" w14:textId="77777777" w:rsidR="00E45E0D" w:rsidRPr="004E1E1F" w:rsidRDefault="00E45E0D" w:rsidP="00E45E0D">
            <w:pPr>
              <w:spacing w:before="100" w:beforeAutospacing="1" w:after="100" w:afterAutospacing="1" w:line="240" w:lineRule="auto"/>
              <w:contextualSpacing/>
              <w:jc w:val="center"/>
              <w:rPr>
                <w:lang w:val="de-DE" w:eastAsia="de-DE"/>
              </w:rPr>
            </w:pPr>
            <w:r w:rsidRPr="004E1E1F">
              <w:rPr>
                <w:lang w:val="de-DE" w:eastAsia="de-DE"/>
              </w:rPr>
              <w:t>1</w:t>
            </w:r>
          </w:p>
        </w:tc>
      </w:tr>
    </w:tbl>
    <w:p w14:paraId="3705AB04" w14:textId="77777777" w:rsidR="00E45E0D" w:rsidRPr="004E1E1F" w:rsidRDefault="00E45E0D" w:rsidP="00E45E0D">
      <w:pPr>
        <w:spacing w:before="240" w:line="240" w:lineRule="auto"/>
        <w:ind w:right="-1412"/>
        <w:contextualSpacing/>
      </w:pPr>
    </w:p>
    <w:p w14:paraId="50AF3754" w14:textId="77777777" w:rsidR="00E45E0D" w:rsidRDefault="00E45E0D" w:rsidP="00E45E0D">
      <w:pPr>
        <w:pStyle w:val="BU"/>
        <w:rPr>
          <w:rFonts w:eastAsia="Calibri"/>
          <w:sz w:val="24"/>
          <w:szCs w:val="24"/>
        </w:rPr>
      </w:pPr>
    </w:p>
    <w:p w14:paraId="10B05DBD" w14:textId="5353A798" w:rsidR="00E45E0D" w:rsidRPr="006D564F" w:rsidRDefault="006D564F" w:rsidP="00E45E0D">
      <w:pPr>
        <w:pStyle w:val="BU"/>
        <w:rPr>
          <w:sz w:val="22"/>
          <w:szCs w:val="22"/>
        </w:rPr>
      </w:pPr>
      <w:r w:rsidRPr="006D564F">
        <w:rPr>
          <w:rStyle w:val="Hervorhebung"/>
          <w:b/>
          <w:bCs/>
          <w:i w:val="0"/>
          <w:iCs w:val="0"/>
          <w:sz w:val="22"/>
          <w:szCs w:val="22"/>
        </w:rPr>
        <w:t xml:space="preserve">Supplementary Table </w:t>
      </w:r>
      <w:r w:rsidR="00E45E0D" w:rsidRPr="006D564F">
        <w:rPr>
          <w:rFonts w:eastAsia="Calibri"/>
          <w:b/>
          <w:bCs/>
          <w:sz w:val="22"/>
          <w:szCs w:val="22"/>
        </w:rPr>
        <w:t>S5</w:t>
      </w:r>
      <w:r w:rsidR="00E45E0D" w:rsidRPr="006D564F">
        <w:rPr>
          <w:rFonts w:eastAsia="Calibri"/>
          <w:sz w:val="22"/>
          <w:szCs w:val="22"/>
        </w:rPr>
        <w:t>.</w:t>
      </w:r>
      <w:r w:rsidR="00E45E0D" w:rsidRPr="006D564F">
        <w:rPr>
          <w:rFonts w:eastAsia="Calibri"/>
          <w:b/>
          <w:sz w:val="22"/>
          <w:szCs w:val="22"/>
        </w:rPr>
        <w:t xml:space="preserve"> </w:t>
      </w:r>
      <w:r w:rsidR="00E45E0D" w:rsidRPr="006D564F">
        <w:rPr>
          <w:sz w:val="22"/>
          <w:szCs w:val="22"/>
        </w:rPr>
        <w:t>Examined morphological characters and abbreviations.</w:t>
      </w:r>
    </w:p>
    <w:p w14:paraId="5908C984" w14:textId="77777777" w:rsidR="00E45E0D" w:rsidRPr="004E1E1F" w:rsidRDefault="00E45E0D" w:rsidP="00E45E0D">
      <w:pPr>
        <w:autoSpaceDE w:val="0"/>
        <w:autoSpaceDN w:val="0"/>
        <w:adjustRightInd w:val="0"/>
        <w:spacing w:line="360" w:lineRule="auto"/>
        <w:ind w:left="562" w:hanging="562"/>
        <w:rPr>
          <w:bCs/>
          <w:color w:val="000000"/>
        </w:rPr>
      </w:pPr>
      <w:r w:rsidRPr="004E1E1F">
        <w:rPr>
          <w:bCs/>
          <w:color w:val="000000"/>
        </w:rPr>
        <w:t>Metric characters:</w:t>
      </w:r>
    </w:p>
    <w:p w14:paraId="4127AD16" w14:textId="77777777" w:rsidR="00E45E0D" w:rsidRPr="004E1E1F" w:rsidRDefault="00E45E0D" w:rsidP="00E45E0D">
      <w:pPr>
        <w:spacing w:line="360" w:lineRule="auto"/>
        <w:ind w:left="562" w:hanging="562"/>
        <w:rPr>
          <w:spacing w:val="-4"/>
          <w:sz w:val="20"/>
          <w:szCs w:val="20"/>
        </w:rPr>
      </w:pPr>
      <w:r w:rsidRPr="004E1E1F">
        <w:rPr>
          <w:spacing w:val="-4"/>
          <w:sz w:val="20"/>
          <w:szCs w:val="20"/>
        </w:rPr>
        <w:t>Straight carapace length (</w:t>
      </w:r>
      <w:r w:rsidRPr="004E1E1F">
        <w:rPr>
          <w:b/>
          <w:spacing w:val="-4"/>
          <w:sz w:val="20"/>
          <w:szCs w:val="20"/>
        </w:rPr>
        <w:t>SCL</w:t>
      </w:r>
      <w:r w:rsidRPr="004E1E1F">
        <w:rPr>
          <w:spacing w:val="-4"/>
          <w:sz w:val="20"/>
          <w:szCs w:val="20"/>
        </w:rPr>
        <w:t>): Straight-line distance from anterior to posterior carapace edge.</w:t>
      </w:r>
    </w:p>
    <w:p w14:paraId="2A28008E" w14:textId="77777777" w:rsidR="00E45E0D" w:rsidRPr="004E1E1F" w:rsidRDefault="00E45E0D" w:rsidP="00E45E0D">
      <w:pPr>
        <w:spacing w:line="360" w:lineRule="auto"/>
        <w:ind w:left="562" w:hanging="562"/>
        <w:rPr>
          <w:spacing w:val="-6"/>
          <w:sz w:val="20"/>
          <w:szCs w:val="20"/>
        </w:rPr>
      </w:pPr>
      <w:r w:rsidRPr="004E1E1F">
        <w:rPr>
          <w:spacing w:val="-6"/>
          <w:sz w:val="20"/>
          <w:szCs w:val="20"/>
        </w:rPr>
        <w:t>Straight carapace width (</w:t>
      </w:r>
      <w:r w:rsidRPr="004E1E1F">
        <w:rPr>
          <w:b/>
          <w:spacing w:val="-6"/>
          <w:sz w:val="20"/>
          <w:szCs w:val="20"/>
        </w:rPr>
        <w:t>SCW</w:t>
      </w:r>
      <w:r w:rsidRPr="004E1E1F">
        <w:rPr>
          <w:spacing w:val="-6"/>
          <w:sz w:val="20"/>
          <w:szCs w:val="20"/>
        </w:rPr>
        <w:t xml:space="preserve">): Straight-line distance at the level of the seam separating vertebral </w:t>
      </w:r>
      <w:proofErr w:type="spellStart"/>
      <w:r w:rsidRPr="004E1E1F">
        <w:rPr>
          <w:spacing w:val="-6"/>
          <w:sz w:val="20"/>
          <w:szCs w:val="20"/>
        </w:rPr>
        <w:t>scutes</w:t>
      </w:r>
      <w:proofErr w:type="spellEnd"/>
      <w:r w:rsidRPr="004E1E1F">
        <w:rPr>
          <w:spacing w:val="-6"/>
          <w:sz w:val="20"/>
          <w:szCs w:val="20"/>
        </w:rPr>
        <w:t xml:space="preserve"> 3 and 4.</w:t>
      </w:r>
    </w:p>
    <w:p w14:paraId="5BAA2013" w14:textId="77777777" w:rsidR="00E45E0D" w:rsidRPr="004E1E1F" w:rsidRDefault="00E45E0D" w:rsidP="00E45E0D">
      <w:pPr>
        <w:spacing w:line="360" w:lineRule="auto"/>
        <w:ind w:left="562" w:hanging="562"/>
        <w:rPr>
          <w:spacing w:val="-4"/>
          <w:sz w:val="20"/>
          <w:szCs w:val="20"/>
        </w:rPr>
      </w:pPr>
      <w:r w:rsidRPr="004E1E1F">
        <w:rPr>
          <w:spacing w:val="-4"/>
          <w:sz w:val="20"/>
          <w:szCs w:val="20"/>
        </w:rPr>
        <w:t>Curved carapace length (</w:t>
      </w:r>
      <w:r w:rsidRPr="004E1E1F">
        <w:rPr>
          <w:b/>
          <w:spacing w:val="-4"/>
          <w:sz w:val="20"/>
          <w:szCs w:val="20"/>
        </w:rPr>
        <w:t>CCL</w:t>
      </w:r>
      <w:r w:rsidRPr="004E1E1F">
        <w:rPr>
          <w:spacing w:val="-4"/>
          <w:sz w:val="20"/>
          <w:szCs w:val="20"/>
        </w:rPr>
        <w:t>): Curved distance from anterior to posterior carapace edge.</w:t>
      </w:r>
    </w:p>
    <w:p w14:paraId="289D6699" w14:textId="77777777" w:rsidR="00E45E0D" w:rsidRPr="004E1E1F" w:rsidRDefault="00E45E0D" w:rsidP="00E45E0D">
      <w:pPr>
        <w:spacing w:line="360" w:lineRule="auto"/>
        <w:ind w:left="562" w:hanging="562"/>
        <w:rPr>
          <w:spacing w:val="-4"/>
          <w:sz w:val="20"/>
          <w:szCs w:val="20"/>
        </w:rPr>
      </w:pPr>
      <w:r w:rsidRPr="004E1E1F">
        <w:rPr>
          <w:spacing w:val="-4"/>
          <w:sz w:val="20"/>
          <w:szCs w:val="20"/>
        </w:rPr>
        <w:t>Curved carapace width (</w:t>
      </w:r>
      <w:r w:rsidRPr="004E1E1F">
        <w:rPr>
          <w:b/>
          <w:spacing w:val="-4"/>
          <w:sz w:val="20"/>
          <w:szCs w:val="20"/>
        </w:rPr>
        <w:t>CCW</w:t>
      </w:r>
      <w:r w:rsidRPr="004E1E1F">
        <w:rPr>
          <w:spacing w:val="-4"/>
          <w:sz w:val="20"/>
          <w:szCs w:val="20"/>
        </w:rPr>
        <w:t xml:space="preserve">): Curved distance at the level of the seam separating vertebral </w:t>
      </w:r>
      <w:proofErr w:type="spellStart"/>
      <w:r w:rsidRPr="004E1E1F">
        <w:rPr>
          <w:spacing w:val="-4"/>
          <w:sz w:val="20"/>
          <w:szCs w:val="20"/>
        </w:rPr>
        <w:t>scutes</w:t>
      </w:r>
      <w:proofErr w:type="spellEnd"/>
      <w:r w:rsidRPr="004E1E1F">
        <w:rPr>
          <w:spacing w:val="-4"/>
          <w:sz w:val="20"/>
          <w:szCs w:val="20"/>
        </w:rPr>
        <w:t xml:space="preserve"> 3 and 4.</w:t>
      </w:r>
    </w:p>
    <w:p w14:paraId="3975D26D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Nuchal length (</w:t>
      </w:r>
      <w:r w:rsidRPr="004E1E1F">
        <w:rPr>
          <w:b/>
          <w:sz w:val="20"/>
          <w:szCs w:val="20"/>
        </w:rPr>
        <w:t>NL</w:t>
      </w:r>
      <w:r w:rsidRPr="004E1E1F">
        <w:rPr>
          <w:sz w:val="20"/>
          <w:szCs w:val="20"/>
        </w:rPr>
        <w:t>): Length of nuchal scute.</w:t>
      </w:r>
    </w:p>
    <w:p w14:paraId="78166713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Nuchal width (</w:t>
      </w:r>
      <w:r w:rsidRPr="004E1E1F">
        <w:rPr>
          <w:b/>
          <w:sz w:val="20"/>
          <w:szCs w:val="20"/>
        </w:rPr>
        <w:t>NW</w:t>
      </w:r>
      <w:r w:rsidRPr="004E1E1F">
        <w:rPr>
          <w:sz w:val="20"/>
          <w:szCs w:val="20"/>
        </w:rPr>
        <w:t>): Width of posterior side of nuchal scute.</w:t>
      </w:r>
    </w:p>
    <w:p w14:paraId="0E7D4F0C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Vertebral scute length (</w:t>
      </w:r>
      <w:r w:rsidRPr="004E1E1F">
        <w:rPr>
          <w:b/>
          <w:sz w:val="20"/>
          <w:szCs w:val="20"/>
        </w:rPr>
        <w:t>V1L,</w:t>
      </w:r>
      <w:r w:rsidRPr="004E1E1F">
        <w:rPr>
          <w:sz w:val="20"/>
          <w:szCs w:val="20"/>
        </w:rPr>
        <w:t xml:space="preserve"> </w:t>
      </w:r>
      <w:r w:rsidRPr="004E1E1F">
        <w:rPr>
          <w:b/>
          <w:sz w:val="20"/>
          <w:szCs w:val="20"/>
        </w:rPr>
        <w:t>V2L, V3L V4L, V5L</w:t>
      </w:r>
      <w:r w:rsidRPr="004E1E1F">
        <w:rPr>
          <w:sz w:val="20"/>
          <w:szCs w:val="20"/>
        </w:rPr>
        <w:t>): Length of vertebral scute.</w:t>
      </w:r>
    </w:p>
    <w:p w14:paraId="784E3EAC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First vertebral width (</w:t>
      </w:r>
      <w:r w:rsidRPr="004E1E1F">
        <w:rPr>
          <w:b/>
          <w:sz w:val="20"/>
          <w:szCs w:val="20"/>
        </w:rPr>
        <w:t>V1W1</w:t>
      </w:r>
      <w:r w:rsidRPr="004E1E1F">
        <w:rPr>
          <w:sz w:val="20"/>
          <w:szCs w:val="20"/>
        </w:rPr>
        <w:t>): Maximum width of first vertebral scute measured at anterior edge.</w:t>
      </w:r>
    </w:p>
    <w:p w14:paraId="6CC738FA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First vertebral width (</w:t>
      </w:r>
      <w:r w:rsidRPr="004E1E1F">
        <w:rPr>
          <w:b/>
          <w:sz w:val="20"/>
          <w:szCs w:val="20"/>
        </w:rPr>
        <w:t>V1W2</w:t>
      </w:r>
      <w:r w:rsidRPr="004E1E1F">
        <w:rPr>
          <w:sz w:val="20"/>
          <w:szCs w:val="20"/>
        </w:rPr>
        <w:t>): Maximum width of first vertebral scute measured at posterior edge.</w:t>
      </w:r>
    </w:p>
    <w:p w14:paraId="31E1CFA0" w14:textId="77777777" w:rsidR="00E45E0D" w:rsidRPr="004E1E1F" w:rsidRDefault="00E45E0D" w:rsidP="00E45E0D">
      <w:pPr>
        <w:spacing w:line="360" w:lineRule="auto"/>
        <w:ind w:left="562" w:right="-286" w:hanging="562"/>
        <w:rPr>
          <w:spacing w:val="-4"/>
          <w:sz w:val="20"/>
          <w:szCs w:val="20"/>
        </w:rPr>
      </w:pPr>
      <w:r w:rsidRPr="004E1E1F">
        <w:rPr>
          <w:spacing w:val="-4"/>
          <w:sz w:val="20"/>
          <w:szCs w:val="20"/>
        </w:rPr>
        <w:t>Vertebral width (</w:t>
      </w:r>
      <w:r w:rsidRPr="004E1E1F">
        <w:rPr>
          <w:b/>
          <w:spacing w:val="-4"/>
          <w:sz w:val="20"/>
          <w:szCs w:val="20"/>
        </w:rPr>
        <w:t>V2W, V3W, V4W, V5W</w:t>
      </w:r>
      <w:r w:rsidRPr="004E1E1F">
        <w:rPr>
          <w:spacing w:val="-4"/>
          <w:sz w:val="20"/>
          <w:szCs w:val="20"/>
        </w:rPr>
        <w:t>): Maximum width of vertebral scute measured across middle of scute.</w:t>
      </w:r>
    </w:p>
    <w:p w14:paraId="3EE6E9E4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Caudal length (</w:t>
      </w:r>
      <w:proofErr w:type="spellStart"/>
      <w:r w:rsidRPr="004E1E1F">
        <w:rPr>
          <w:b/>
          <w:sz w:val="20"/>
          <w:szCs w:val="20"/>
        </w:rPr>
        <w:t>CauL</w:t>
      </w:r>
      <w:proofErr w:type="spellEnd"/>
      <w:r w:rsidRPr="004E1E1F">
        <w:rPr>
          <w:sz w:val="20"/>
          <w:szCs w:val="20"/>
        </w:rPr>
        <w:t>): length of caudal scute.</w:t>
      </w:r>
    </w:p>
    <w:p w14:paraId="3BA7B595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Caudal width 1(</w:t>
      </w:r>
      <w:r w:rsidRPr="004E1E1F">
        <w:rPr>
          <w:b/>
          <w:sz w:val="20"/>
          <w:szCs w:val="20"/>
        </w:rPr>
        <w:t>CauW1</w:t>
      </w:r>
      <w:r w:rsidRPr="004E1E1F">
        <w:rPr>
          <w:sz w:val="20"/>
          <w:szCs w:val="20"/>
        </w:rPr>
        <w:t>): width of anterior side of caudal scute.</w:t>
      </w:r>
    </w:p>
    <w:p w14:paraId="2BEDE23B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Caudal width 2(</w:t>
      </w:r>
      <w:r w:rsidRPr="004E1E1F">
        <w:rPr>
          <w:b/>
          <w:sz w:val="20"/>
          <w:szCs w:val="20"/>
        </w:rPr>
        <w:t>CauW2</w:t>
      </w:r>
      <w:r w:rsidRPr="004E1E1F">
        <w:rPr>
          <w:sz w:val="20"/>
          <w:szCs w:val="20"/>
        </w:rPr>
        <w:t>): width of posterior side of caudal scute.</w:t>
      </w:r>
    </w:p>
    <w:p w14:paraId="600CC7C0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Costal length (</w:t>
      </w:r>
      <w:r w:rsidRPr="004E1E1F">
        <w:rPr>
          <w:b/>
          <w:sz w:val="20"/>
          <w:szCs w:val="20"/>
        </w:rPr>
        <w:t>C1L1</w:t>
      </w:r>
      <w:r w:rsidRPr="004E1E1F">
        <w:rPr>
          <w:sz w:val="20"/>
          <w:szCs w:val="20"/>
        </w:rPr>
        <w:t>): Length of left costal scute measured at anterior seam.</w:t>
      </w:r>
    </w:p>
    <w:p w14:paraId="6557F42E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Costal length (</w:t>
      </w:r>
      <w:r w:rsidRPr="004E1E1F">
        <w:rPr>
          <w:b/>
          <w:sz w:val="20"/>
          <w:szCs w:val="20"/>
        </w:rPr>
        <w:t>C1L2</w:t>
      </w:r>
      <w:r w:rsidRPr="004E1E1F">
        <w:rPr>
          <w:sz w:val="20"/>
          <w:szCs w:val="20"/>
        </w:rPr>
        <w:t>): Length of left costal scute measured at posterior seam.</w:t>
      </w:r>
    </w:p>
    <w:p w14:paraId="7A3F63F8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Costal length (</w:t>
      </w:r>
      <w:r w:rsidRPr="004E1E1F">
        <w:rPr>
          <w:b/>
          <w:sz w:val="20"/>
          <w:szCs w:val="20"/>
        </w:rPr>
        <w:t>C2L, C3L, C4L</w:t>
      </w:r>
      <w:r w:rsidRPr="004E1E1F">
        <w:rPr>
          <w:sz w:val="20"/>
          <w:szCs w:val="20"/>
        </w:rPr>
        <w:t>): Length of left costal scute.</w:t>
      </w:r>
    </w:p>
    <w:p w14:paraId="6CEB2A6F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Costal width (</w:t>
      </w:r>
      <w:r w:rsidRPr="004E1E1F">
        <w:rPr>
          <w:b/>
          <w:sz w:val="20"/>
          <w:szCs w:val="20"/>
        </w:rPr>
        <w:t>C1W,</w:t>
      </w:r>
      <w:r w:rsidRPr="004E1E1F">
        <w:rPr>
          <w:sz w:val="20"/>
          <w:szCs w:val="20"/>
        </w:rPr>
        <w:t xml:space="preserve"> </w:t>
      </w:r>
      <w:r w:rsidRPr="004E1E1F">
        <w:rPr>
          <w:b/>
          <w:sz w:val="20"/>
          <w:szCs w:val="20"/>
        </w:rPr>
        <w:t>C2W, C3W, C4W</w:t>
      </w:r>
      <w:r w:rsidRPr="004E1E1F">
        <w:rPr>
          <w:sz w:val="20"/>
          <w:szCs w:val="20"/>
        </w:rPr>
        <w:t>): Width of left costal scute.</w:t>
      </w:r>
    </w:p>
    <w:p w14:paraId="14C7E295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Shell height (</w:t>
      </w:r>
      <w:r w:rsidRPr="004E1E1F">
        <w:rPr>
          <w:b/>
          <w:sz w:val="20"/>
          <w:szCs w:val="20"/>
        </w:rPr>
        <w:t>HT</w:t>
      </w:r>
      <w:r w:rsidRPr="004E1E1F">
        <w:rPr>
          <w:sz w:val="20"/>
          <w:szCs w:val="20"/>
        </w:rPr>
        <w:t xml:space="preserve">): Height of shell measured at the level of the seam separating vertebral </w:t>
      </w:r>
      <w:proofErr w:type="spellStart"/>
      <w:r w:rsidRPr="004E1E1F">
        <w:rPr>
          <w:sz w:val="20"/>
          <w:szCs w:val="20"/>
        </w:rPr>
        <w:t>scutes</w:t>
      </w:r>
      <w:proofErr w:type="spellEnd"/>
      <w:r w:rsidRPr="004E1E1F">
        <w:rPr>
          <w:sz w:val="20"/>
          <w:szCs w:val="20"/>
        </w:rPr>
        <w:t xml:space="preserve"> 3 and 4.</w:t>
      </w:r>
    </w:p>
    <w:p w14:paraId="534C2427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Straight plastron length (</w:t>
      </w:r>
      <w:r w:rsidRPr="004E1E1F">
        <w:rPr>
          <w:b/>
          <w:sz w:val="20"/>
          <w:szCs w:val="20"/>
        </w:rPr>
        <w:t>SPL</w:t>
      </w:r>
      <w:r w:rsidRPr="004E1E1F">
        <w:rPr>
          <w:sz w:val="20"/>
          <w:szCs w:val="20"/>
        </w:rPr>
        <w:t>): Straight-line distance from anterior to posterior plastron edge measured along mid-seam.</w:t>
      </w:r>
    </w:p>
    <w:p w14:paraId="2B13C496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Straight plastron width (</w:t>
      </w:r>
      <w:r w:rsidRPr="004E1E1F">
        <w:rPr>
          <w:b/>
          <w:sz w:val="20"/>
          <w:szCs w:val="20"/>
        </w:rPr>
        <w:t>SPW</w:t>
      </w:r>
      <w:r w:rsidRPr="004E1E1F">
        <w:rPr>
          <w:sz w:val="20"/>
          <w:szCs w:val="20"/>
        </w:rPr>
        <w:t xml:space="preserve">): Straight-line distance measured at the level of the seam separating lower marginal </w:t>
      </w:r>
      <w:proofErr w:type="spellStart"/>
      <w:r w:rsidRPr="004E1E1F">
        <w:rPr>
          <w:sz w:val="20"/>
          <w:szCs w:val="20"/>
        </w:rPr>
        <w:t>scutes</w:t>
      </w:r>
      <w:proofErr w:type="spellEnd"/>
      <w:r w:rsidRPr="004E1E1F">
        <w:rPr>
          <w:sz w:val="20"/>
          <w:szCs w:val="20"/>
        </w:rPr>
        <w:t xml:space="preserve"> 6 and 7.</w:t>
      </w:r>
    </w:p>
    <w:p w14:paraId="30696EDB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Curved plastron length (</w:t>
      </w:r>
      <w:r w:rsidRPr="004E1E1F">
        <w:rPr>
          <w:b/>
          <w:sz w:val="20"/>
          <w:szCs w:val="20"/>
        </w:rPr>
        <w:t>CPL</w:t>
      </w:r>
      <w:r w:rsidRPr="004E1E1F">
        <w:rPr>
          <w:sz w:val="20"/>
          <w:szCs w:val="20"/>
        </w:rPr>
        <w:t>): Curved distance from anterior to posterior plastron edge measured along mid-seam.</w:t>
      </w:r>
    </w:p>
    <w:p w14:paraId="57CEA285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lastRenderedPageBreak/>
        <w:t>Curved plastron width (</w:t>
      </w:r>
      <w:r w:rsidRPr="004E1E1F">
        <w:rPr>
          <w:b/>
          <w:sz w:val="20"/>
          <w:szCs w:val="20"/>
        </w:rPr>
        <w:t>CPW</w:t>
      </w:r>
      <w:r w:rsidRPr="004E1E1F">
        <w:rPr>
          <w:sz w:val="20"/>
          <w:szCs w:val="20"/>
        </w:rPr>
        <w:t xml:space="preserve">): Curved distance measured at the level of the seam separating lower marginal </w:t>
      </w:r>
      <w:proofErr w:type="spellStart"/>
      <w:r w:rsidRPr="004E1E1F">
        <w:rPr>
          <w:sz w:val="20"/>
          <w:szCs w:val="20"/>
        </w:rPr>
        <w:t>scutes</w:t>
      </w:r>
      <w:proofErr w:type="spellEnd"/>
      <w:r w:rsidRPr="004E1E1F">
        <w:rPr>
          <w:sz w:val="20"/>
          <w:szCs w:val="20"/>
        </w:rPr>
        <w:t xml:space="preserve"> 6 and 7.</w:t>
      </w:r>
    </w:p>
    <w:p w14:paraId="2D3DB5CA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 xml:space="preserve">Medial seam length of plastral </w:t>
      </w:r>
      <w:proofErr w:type="spellStart"/>
      <w:r w:rsidRPr="004E1E1F">
        <w:rPr>
          <w:sz w:val="20"/>
          <w:szCs w:val="20"/>
        </w:rPr>
        <w:t>scutes</w:t>
      </w:r>
      <w:proofErr w:type="spellEnd"/>
      <w:r w:rsidRPr="004E1E1F">
        <w:rPr>
          <w:sz w:val="20"/>
          <w:szCs w:val="20"/>
        </w:rPr>
        <w:t xml:space="preserve"> (</w:t>
      </w:r>
      <w:proofErr w:type="spellStart"/>
      <w:r w:rsidRPr="004E1E1F">
        <w:rPr>
          <w:b/>
          <w:sz w:val="20"/>
          <w:szCs w:val="20"/>
        </w:rPr>
        <w:t>GulL</w:t>
      </w:r>
      <w:proofErr w:type="spellEnd"/>
      <w:r w:rsidRPr="004E1E1F">
        <w:rPr>
          <w:b/>
          <w:sz w:val="20"/>
          <w:szCs w:val="20"/>
        </w:rPr>
        <w:t>,</w:t>
      </w:r>
      <w:r w:rsidRPr="004E1E1F">
        <w:rPr>
          <w:sz w:val="20"/>
          <w:szCs w:val="20"/>
        </w:rPr>
        <w:t xml:space="preserve"> </w:t>
      </w:r>
      <w:proofErr w:type="spellStart"/>
      <w:r w:rsidRPr="004E1E1F">
        <w:rPr>
          <w:b/>
          <w:sz w:val="20"/>
          <w:szCs w:val="20"/>
        </w:rPr>
        <w:t>HumL</w:t>
      </w:r>
      <w:proofErr w:type="spellEnd"/>
      <w:r w:rsidRPr="004E1E1F">
        <w:rPr>
          <w:b/>
          <w:sz w:val="20"/>
          <w:szCs w:val="20"/>
        </w:rPr>
        <w:t xml:space="preserve">, </w:t>
      </w:r>
      <w:proofErr w:type="spellStart"/>
      <w:r w:rsidRPr="004E1E1F">
        <w:rPr>
          <w:b/>
          <w:sz w:val="20"/>
          <w:szCs w:val="20"/>
        </w:rPr>
        <w:t>PecL</w:t>
      </w:r>
      <w:proofErr w:type="spellEnd"/>
      <w:r w:rsidRPr="004E1E1F">
        <w:rPr>
          <w:b/>
          <w:sz w:val="20"/>
          <w:szCs w:val="20"/>
        </w:rPr>
        <w:t xml:space="preserve">, </w:t>
      </w:r>
      <w:proofErr w:type="spellStart"/>
      <w:r w:rsidRPr="004E1E1F">
        <w:rPr>
          <w:b/>
          <w:sz w:val="20"/>
          <w:szCs w:val="20"/>
        </w:rPr>
        <w:t>AbdL</w:t>
      </w:r>
      <w:proofErr w:type="spellEnd"/>
      <w:r w:rsidRPr="004E1E1F">
        <w:rPr>
          <w:b/>
          <w:sz w:val="20"/>
          <w:szCs w:val="20"/>
        </w:rPr>
        <w:t xml:space="preserve">, </w:t>
      </w:r>
      <w:proofErr w:type="spellStart"/>
      <w:r w:rsidRPr="004E1E1F">
        <w:rPr>
          <w:b/>
          <w:sz w:val="20"/>
          <w:szCs w:val="20"/>
        </w:rPr>
        <w:t>FemL</w:t>
      </w:r>
      <w:proofErr w:type="spellEnd"/>
      <w:r w:rsidRPr="004E1E1F">
        <w:rPr>
          <w:b/>
          <w:sz w:val="20"/>
          <w:szCs w:val="20"/>
        </w:rPr>
        <w:t xml:space="preserve">, </w:t>
      </w:r>
      <w:proofErr w:type="spellStart"/>
      <w:r w:rsidRPr="004E1E1F">
        <w:rPr>
          <w:b/>
          <w:sz w:val="20"/>
          <w:szCs w:val="20"/>
        </w:rPr>
        <w:t>AnL</w:t>
      </w:r>
      <w:proofErr w:type="spellEnd"/>
      <w:r w:rsidRPr="004E1E1F">
        <w:rPr>
          <w:sz w:val="20"/>
          <w:szCs w:val="20"/>
        </w:rPr>
        <w:t>)</w:t>
      </w:r>
    </w:p>
    <w:p w14:paraId="3373C852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Length of anal fork (</w:t>
      </w:r>
      <w:r w:rsidRPr="004E1E1F">
        <w:rPr>
          <w:b/>
          <w:sz w:val="20"/>
          <w:szCs w:val="20"/>
        </w:rPr>
        <w:t>AfL1</w:t>
      </w:r>
      <w:r w:rsidRPr="004E1E1F">
        <w:rPr>
          <w:sz w:val="20"/>
          <w:szCs w:val="20"/>
        </w:rPr>
        <w:t>): Distance anterior suture of left anal scute to the tip of the anal scute.</w:t>
      </w:r>
    </w:p>
    <w:p w14:paraId="7BD8C5A1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Width of anal fork (</w:t>
      </w:r>
      <w:r w:rsidRPr="004E1E1F">
        <w:rPr>
          <w:b/>
          <w:sz w:val="20"/>
          <w:szCs w:val="20"/>
        </w:rPr>
        <w:t>AfL2</w:t>
      </w:r>
      <w:r w:rsidRPr="004E1E1F">
        <w:rPr>
          <w:sz w:val="20"/>
          <w:szCs w:val="20"/>
        </w:rPr>
        <w:t>): Distance posterior suture of left anal scute to the tip of the anal scute.</w:t>
      </w:r>
    </w:p>
    <w:p w14:paraId="4622BB82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</w:p>
    <w:p w14:paraId="3D80342E" w14:textId="77777777" w:rsidR="00E45E0D" w:rsidRPr="004E1E1F" w:rsidRDefault="00E45E0D" w:rsidP="00E45E0D">
      <w:pPr>
        <w:autoSpaceDE w:val="0"/>
        <w:autoSpaceDN w:val="0"/>
        <w:adjustRightInd w:val="0"/>
        <w:spacing w:line="360" w:lineRule="auto"/>
        <w:ind w:left="562" w:hanging="562"/>
        <w:rPr>
          <w:color w:val="000000"/>
        </w:rPr>
      </w:pPr>
      <w:r w:rsidRPr="004E1E1F">
        <w:rPr>
          <w:bCs/>
          <w:color w:val="000000"/>
        </w:rPr>
        <w:t>Colouration-related characters:</w:t>
      </w:r>
    </w:p>
    <w:p w14:paraId="7A5EAD43" w14:textId="7777777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Pigmentation of plastron in % (</w:t>
      </w:r>
      <w:proofErr w:type="spellStart"/>
      <w:r w:rsidRPr="004E1E1F">
        <w:rPr>
          <w:b/>
          <w:sz w:val="20"/>
          <w:szCs w:val="20"/>
        </w:rPr>
        <w:t>Ppigm</w:t>
      </w:r>
      <w:proofErr w:type="spellEnd"/>
      <w:r w:rsidRPr="004E1E1F">
        <w:rPr>
          <w:sz w:val="20"/>
          <w:szCs w:val="20"/>
        </w:rPr>
        <w:t>)</w:t>
      </w:r>
    </w:p>
    <w:p w14:paraId="56D427CE" w14:textId="77777777" w:rsidR="00E45E0D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sz w:val="20"/>
          <w:szCs w:val="20"/>
        </w:rPr>
        <w:t>Pigmentation of third vertebral scute in % (</w:t>
      </w:r>
      <w:proofErr w:type="spellStart"/>
      <w:r w:rsidRPr="004E1E1F">
        <w:rPr>
          <w:b/>
          <w:sz w:val="20"/>
          <w:szCs w:val="20"/>
        </w:rPr>
        <w:t>Cpigm</w:t>
      </w:r>
      <w:proofErr w:type="spellEnd"/>
      <w:r w:rsidRPr="004E1E1F">
        <w:rPr>
          <w:sz w:val="20"/>
          <w:szCs w:val="20"/>
        </w:rPr>
        <w:t>)</w:t>
      </w:r>
    </w:p>
    <w:p w14:paraId="1D29DA67" w14:textId="2AB40297" w:rsidR="00E45E0D" w:rsidRPr="004E1E1F" w:rsidRDefault="00E45E0D" w:rsidP="00E45E0D">
      <w:pPr>
        <w:spacing w:line="360" w:lineRule="auto"/>
        <w:ind w:left="562" w:hanging="562"/>
        <w:rPr>
          <w:sz w:val="20"/>
          <w:szCs w:val="20"/>
        </w:rPr>
      </w:pPr>
      <w:r w:rsidRPr="004E1E1F">
        <w:rPr>
          <w:rFonts w:eastAsia="Calibri"/>
          <w:b/>
        </w:rPr>
        <w:br w:type="page"/>
      </w:r>
    </w:p>
    <w:p w14:paraId="2CAB6196" w14:textId="77777777" w:rsidR="00E45E0D" w:rsidRPr="004E1E1F" w:rsidRDefault="00E45E0D" w:rsidP="00E45E0D">
      <w:pPr>
        <w:pStyle w:val="BU"/>
        <w:rPr>
          <w:sz w:val="24"/>
          <w:szCs w:val="24"/>
        </w:rPr>
      </w:pPr>
      <w:r w:rsidRPr="004E1E1F">
        <w:rPr>
          <w:rFonts w:eastAsia="Calibri"/>
          <w:sz w:val="24"/>
          <w:szCs w:val="24"/>
        </w:rPr>
        <w:lastRenderedPageBreak/>
        <w:t>Table S</w:t>
      </w:r>
      <w:r>
        <w:rPr>
          <w:rFonts w:eastAsia="Calibri"/>
          <w:sz w:val="24"/>
          <w:szCs w:val="24"/>
        </w:rPr>
        <w:t>6</w:t>
      </w:r>
      <w:r w:rsidRPr="004E1E1F">
        <w:rPr>
          <w:rFonts w:eastAsia="Calibri"/>
          <w:sz w:val="24"/>
          <w:szCs w:val="24"/>
        </w:rPr>
        <w:t>.</w:t>
      </w:r>
      <w:r w:rsidRPr="004E1E1F">
        <w:rPr>
          <w:rFonts w:eastAsia="Calibri"/>
          <w:b/>
          <w:sz w:val="24"/>
          <w:szCs w:val="24"/>
        </w:rPr>
        <w:t xml:space="preserve"> </w:t>
      </w:r>
      <w:r w:rsidRPr="004E1E1F">
        <w:rPr>
          <w:sz w:val="24"/>
          <w:szCs w:val="24"/>
        </w:rPr>
        <w:t>Contribution of examined morphological variables to the first four PCs.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894"/>
        <w:gridCol w:w="894"/>
        <w:gridCol w:w="894"/>
        <w:gridCol w:w="897"/>
        <w:gridCol w:w="895"/>
        <w:gridCol w:w="895"/>
        <w:gridCol w:w="895"/>
        <w:gridCol w:w="895"/>
        <w:gridCol w:w="895"/>
      </w:tblGrid>
      <w:tr w:rsidR="00E45E0D" w:rsidRPr="004E1E1F" w14:paraId="6F0F63ED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7BFA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1982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0069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Females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C86C6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4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3079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Males</w:t>
            </w:r>
          </w:p>
        </w:tc>
      </w:tr>
      <w:tr w:rsidR="00E45E0D" w:rsidRPr="004E1E1F" w14:paraId="03D1BDBE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705C" w14:textId="77777777" w:rsidR="00E45E0D" w:rsidRPr="004E1E1F" w:rsidRDefault="00E45E0D" w:rsidP="00720B13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Carapace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5D9B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B12B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7864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6FE3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45652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4F1F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82F1A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E64B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89CF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PC4</w:t>
            </w:r>
          </w:p>
        </w:tc>
      </w:tr>
      <w:tr w:rsidR="00E45E0D" w:rsidRPr="004E1E1F" w14:paraId="55618D5B" w14:textId="77777777" w:rsidTr="00720B13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D8F3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SCW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9B3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B55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0.116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D08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AF0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0C3D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78C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0.170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EE8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37F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C0F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0.000</w:t>
            </w:r>
          </w:p>
        </w:tc>
      </w:tr>
      <w:tr w:rsidR="00E45E0D" w:rsidRPr="004E1E1F" w14:paraId="4BE68E20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B18E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CCL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51B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2EC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4D5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8E3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0.072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DA1B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F68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0.170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862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D88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E83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0.039</w:t>
            </w:r>
          </w:p>
        </w:tc>
      </w:tr>
      <w:tr w:rsidR="00E45E0D" w:rsidRPr="004E1E1F" w14:paraId="25CAF0C7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3D09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CCW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733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0.280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C80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F12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669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336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4A1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0.499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F68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6C0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CBC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0.007</w:t>
            </w:r>
          </w:p>
        </w:tc>
      </w:tr>
      <w:tr w:rsidR="00E45E0D" w:rsidRPr="004E1E1F" w14:paraId="5CF791F2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BC36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NL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4D1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0.082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482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A1E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514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6256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65C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F8F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801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0.115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7E7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0.023</w:t>
            </w:r>
          </w:p>
        </w:tc>
      </w:tr>
      <w:tr w:rsidR="00E45E0D" w:rsidRPr="004E1E1F" w14:paraId="179D2536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D984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NW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664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B7E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15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38F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0.071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240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838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701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F5F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469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0.310</w:t>
            </w:r>
          </w:p>
        </w:tc>
      </w:tr>
      <w:tr w:rsidR="00E45E0D" w:rsidRPr="004E1E1F" w14:paraId="5B4692BF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37C1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HT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8C4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A54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E3D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0E1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0.085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C19D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952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0.113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53E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A0B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CE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0.005</w:t>
            </w:r>
          </w:p>
        </w:tc>
      </w:tr>
      <w:tr w:rsidR="00E45E0D" w:rsidRPr="004E1E1F" w14:paraId="0237DF60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8F84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V1L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848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D7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7CF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0.253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BF9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0.075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E65C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126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5E4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468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765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0.046</w:t>
            </w:r>
          </w:p>
        </w:tc>
      </w:tr>
      <w:tr w:rsidR="00E45E0D" w:rsidRPr="004E1E1F" w14:paraId="5A4EFC63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1694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V1W1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082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AF9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EB2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12F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0.146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0809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229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0.215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544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0.075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C61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626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0.117</w:t>
            </w:r>
          </w:p>
        </w:tc>
      </w:tr>
      <w:tr w:rsidR="00E45E0D" w:rsidRPr="004E1E1F" w14:paraId="5C452EA7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476B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V1W2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AB7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B4A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0.081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E60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0.148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6A1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D36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976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0.245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3A4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BD8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0.246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F62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0.184</w:t>
            </w:r>
          </w:p>
        </w:tc>
      </w:tr>
      <w:tr w:rsidR="00E45E0D" w:rsidRPr="004E1E1F" w14:paraId="29604B2A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9981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V2L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C5B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3E9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445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0.168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037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A181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15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0.284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805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471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954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0.098</w:t>
            </w:r>
          </w:p>
        </w:tc>
      </w:tr>
      <w:tr w:rsidR="00E45E0D" w:rsidRPr="004E1E1F" w14:paraId="71244820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4E97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V2W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E9D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E2F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ADC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0.090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0D1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A35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9B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0.316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07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F05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7D5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0.051</w:t>
            </w:r>
          </w:p>
        </w:tc>
      </w:tr>
      <w:tr w:rsidR="00E45E0D" w:rsidRPr="004E1E1F" w14:paraId="79CFBB01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F0AF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V3L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233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0.371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02C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E01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A57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3D91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45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0.286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FB2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F62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0.245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9D0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0.043</w:t>
            </w:r>
          </w:p>
        </w:tc>
      </w:tr>
      <w:tr w:rsidR="00E45E0D" w:rsidRPr="004E1E1F" w14:paraId="21F336A1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0EAC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V3W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B95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0.290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5AA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86A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2B5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438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281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0.536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4CA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83E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325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0.026</w:t>
            </w:r>
          </w:p>
        </w:tc>
      </w:tr>
      <w:tr w:rsidR="00E45E0D" w:rsidRPr="004E1E1F" w14:paraId="4EDA5724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72DE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V4L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60D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0.279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597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2FE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B2A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6771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2B6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0.163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B21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E13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F82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0.022</w:t>
            </w:r>
          </w:p>
        </w:tc>
      </w:tr>
      <w:tr w:rsidR="00E45E0D" w:rsidRPr="004E1E1F" w14:paraId="1C0CD845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E6A8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V4W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880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0.271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76C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57A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C94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B5A9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DA7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0.474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679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B2D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0.130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0D3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0.019</w:t>
            </w:r>
          </w:p>
        </w:tc>
      </w:tr>
      <w:tr w:rsidR="00E45E0D" w:rsidRPr="004E1E1F" w14:paraId="0254852C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341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V5L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FA5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60E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39F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98B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21B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568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D91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0.240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B22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4C7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</w:tr>
      <w:tr w:rsidR="00E45E0D" w:rsidRPr="004E1E1F" w14:paraId="117D08E1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A513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V5W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BDA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2BF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F98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0.415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40E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2BC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C7D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0.443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578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64C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045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0.006</w:t>
            </w:r>
          </w:p>
        </w:tc>
      </w:tr>
      <w:tr w:rsidR="00E45E0D" w:rsidRPr="004E1E1F" w14:paraId="3CDED37D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4FD9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E1E1F">
              <w:rPr>
                <w:color w:val="000000"/>
                <w:sz w:val="20"/>
                <w:szCs w:val="20"/>
                <w:lang w:eastAsia="de-DE"/>
              </w:rPr>
              <w:t>CauL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DC7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E0F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BA8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83F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022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11B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743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870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FD5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0.022</w:t>
            </w:r>
          </w:p>
        </w:tc>
      </w:tr>
      <w:tr w:rsidR="00E45E0D" w:rsidRPr="004E1E1F" w14:paraId="14B311A7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36EE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CauW1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E1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BCE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2A7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83C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DE5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9F8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0.112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E91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ED0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0A2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0.239</w:t>
            </w:r>
          </w:p>
        </w:tc>
      </w:tr>
      <w:tr w:rsidR="00E45E0D" w:rsidRPr="004E1E1F" w14:paraId="421F3625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FB13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CauW2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E5B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60D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FD4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AF0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AEFD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DFE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590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B05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066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0.425</w:t>
            </w:r>
          </w:p>
        </w:tc>
      </w:tr>
      <w:tr w:rsidR="00E45E0D" w:rsidRPr="004E1E1F" w14:paraId="7EEDDCB8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0109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C1L1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8DB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57F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228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0.133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A56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0.114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2188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325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84C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8BF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CCF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0.041</w:t>
            </w:r>
          </w:p>
        </w:tc>
      </w:tr>
      <w:tr w:rsidR="00E45E0D" w:rsidRPr="004E1E1F" w14:paraId="1E5B8EDE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79A8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C1L2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CA6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0.263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410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0.085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F22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0.219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992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0.080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6938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683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6B1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0.610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D67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E11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0.010</w:t>
            </w:r>
          </w:p>
        </w:tc>
      </w:tr>
      <w:tr w:rsidR="00E45E0D" w:rsidRPr="004E1E1F" w14:paraId="6AF07BF0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AE1F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C1W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9C1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634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C8C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717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818C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D53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0.178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747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297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761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0.096</w:t>
            </w:r>
          </w:p>
        </w:tc>
      </w:tr>
      <w:tr w:rsidR="00E45E0D" w:rsidRPr="004E1E1F" w14:paraId="6F919C31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A4BE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C2L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DEE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CBA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20F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306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0.230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703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478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937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0.274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B6B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0.091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46D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0.011</w:t>
            </w:r>
          </w:p>
        </w:tc>
      </w:tr>
      <w:tr w:rsidR="00E45E0D" w:rsidRPr="004E1E1F" w14:paraId="20D2B827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E7D5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C2W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9CB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0.086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C7A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B56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B7B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CC42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E59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0.552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444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CFE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D46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0.012</w:t>
            </w:r>
          </w:p>
        </w:tc>
      </w:tr>
      <w:tr w:rsidR="00E45E0D" w:rsidRPr="004E1E1F" w14:paraId="5D395376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7015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C3L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AD2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444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177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B2A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0.287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33A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6CF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0.253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662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A9C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4AE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0.028</w:t>
            </w:r>
          </w:p>
        </w:tc>
      </w:tr>
      <w:tr w:rsidR="00E45E0D" w:rsidRPr="004E1E1F" w14:paraId="76306369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C402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C3W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816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3B6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0.378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D90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DB4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942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1C1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0.423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54C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6B2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0.385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741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0.004</w:t>
            </w:r>
          </w:p>
        </w:tc>
      </w:tr>
      <w:tr w:rsidR="00E45E0D" w:rsidRPr="004E1E1F" w14:paraId="12D3346F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9C0B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C4L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373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6EC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D54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0.364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E59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1280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6BE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0.395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479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7C4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574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0.003</w:t>
            </w:r>
          </w:p>
        </w:tc>
      </w:tr>
      <w:tr w:rsidR="00E45E0D" w:rsidRPr="004E1E1F" w14:paraId="7304E178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408B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C4W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F38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0.137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81F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0.361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B6D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0.24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B14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0.007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95F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B2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0.227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F94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0.016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E02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0.564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289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0.002</w:t>
            </w:r>
          </w:p>
        </w:tc>
      </w:tr>
      <w:tr w:rsidR="00E45E0D" w:rsidRPr="004E1E1F" w14:paraId="0809C960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AB89" w14:textId="77777777" w:rsidR="00E45E0D" w:rsidRPr="004E1E1F" w:rsidRDefault="00E45E0D" w:rsidP="00720B13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Plastron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72D2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CA24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977A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F957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4462A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7EA4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3B0F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945B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1BBC" w14:textId="77777777" w:rsidR="00E45E0D" w:rsidRPr="004E1E1F" w:rsidRDefault="00E45E0D" w:rsidP="00720B1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45E0D" w:rsidRPr="004E1E1F" w14:paraId="3CFE58AD" w14:textId="77777777" w:rsidTr="00720B13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25B0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CPL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CB8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8D7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506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D20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0.575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A2E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237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90C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E26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5C4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0.595</w:t>
            </w:r>
          </w:p>
        </w:tc>
      </w:tr>
      <w:tr w:rsidR="00E45E0D" w:rsidRPr="004E1E1F" w14:paraId="6B8A2A93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BDDE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SPW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990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A84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02C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8B5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0.086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DF8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65B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0.586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B3D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111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06A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0.059</w:t>
            </w:r>
          </w:p>
        </w:tc>
      </w:tr>
      <w:tr w:rsidR="00E45E0D" w:rsidRPr="004E1E1F" w14:paraId="1E7EC503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2C4F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CPW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A38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0B5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0.189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447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91C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0BD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B64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0.519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EE2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0.261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392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C2B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0.012</w:t>
            </w:r>
          </w:p>
        </w:tc>
      </w:tr>
      <w:tr w:rsidR="00E45E0D" w:rsidRPr="004E1E1F" w14:paraId="5F50D79A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CD4D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E1E1F">
              <w:rPr>
                <w:color w:val="000000"/>
                <w:sz w:val="20"/>
                <w:szCs w:val="20"/>
                <w:lang w:eastAsia="de-DE"/>
              </w:rPr>
              <w:t>GulL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A1D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AF0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029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634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9832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791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0.249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AF9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C81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0.475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F59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0.025</w:t>
            </w:r>
          </w:p>
        </w:tc>
      </w:tr>
      <w:tr w:rsidR="00E45E0D" w:rsidRPr="004E1E1F" w14:paraId="10A93933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088F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E1E1F">
              <w:rPr>
                <w:color w:val="000000"/>
                <w:sz w:val="20"/>
                <w:szCs w:val="20"/>
                <w:lang w:eastAsia="de-DE"/>
              </w:rPr>
              <w:t>HumL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391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9A0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7EE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0.268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D3C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A3D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5D4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365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0.224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08F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0.164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940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0.075</w:t>
            </w:r>
          </w:p>
        </w:tc>
      </w:tr>
      <w:tr w:rsidR="00E45E0D" w:rsidRPr="004E1E1F" w14:paraId="015458F8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0CDA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E1E1F">
              <w:rPr>
                <w:color w:val="000000"/>
                <w:sz w:val="20"/>
                <w:szCs w:val="20"/>
                <w:lang w:eastAsia="de-DE"/>
              </w:rPr>
              <w:t>PecL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F14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ABE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A43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B05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E134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503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72D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8D4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0.410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ECE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0.000</w:t>
            </w:r>
          </w:p>
        </w:tc>
      </w:tr>
      <w:tr w:rsidR="00E45E0D" w:rsidRPr="004E1E1F" w14:paraId="3F3C1BBF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E4C8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E1E1F">
              <w:rPr>
                <w:color w:val="000000"/>
                <w:sz w:val="20"/>
                <w:szCs w:val="20"/>
                <w:lang w:eastAsia="de-DE"/>
              </w:rPr>
              <w:t>AbdL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997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0.366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09D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4CB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0.219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3F1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56F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DD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0.431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DBF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4E8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8A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</w:tr>
      <w:tr w:rsidR="00E45E0D" w:rsidRPr="004E1E1F" w14:paraId="6C18352E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4E00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E1E1F">
              <w:rPr>
                <w:color w:val="000000"/>
                <w:sz w:val="20"/>
                <w:szCs w:val="20"/>
                <w:lang w:eastAsia="de-DE"/>
              </w:rPr>
              <w:t>FemL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00C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EDFE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223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0.079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2BB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0.321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D003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CB1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0.136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46EA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47C3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EBF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0.405</w:t>
            </w:r>
          </w:p>
        </w:tc>
      </w:tr>
      <w:tr w:rsidR="00E45E0D" w:rsidRPr="004E1E1F" w14:paraId="348218B5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11AE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E1E1F">
              <w:rPr>
                <w:color w:val="000000"/>
                <w:sz w:val="20"/>
                <w:szCs w:val="20"/>
                <w:lang w:eastAsia="de-DE"/>
              </w:rPr>
              <w:t>AnL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36A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0.067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4512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0.310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7C3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FD3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7D78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4CA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2181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FC1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1C30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0.033</w:t>
            </w:r>
          </w:p>
        </w:tc>
      </w:tr>
      <w:tr w:rsidR="00E45E0D" w:rsidRPr="004E1E1F" w14:paraId="6D8DF1F6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A53A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Af1L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9B3B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0.513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F555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0.127</w:t>
            </w: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A1FD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0.250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0DCC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0.016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F5D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DDF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0.217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757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0.631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5889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0.038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2E5F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0.032</w:t>
            </w:r>
          </w:p>
        </w:tc>
      </w:tr>
      <w:tr w:rsidR="00E45E0D" w:rsidRPr="00224452" w14:paraId="3336DCCD" w14:textId="77777777" w:rsidTr="00720B13">
        <w:trPr>
          <w:trHeight w:val="2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6971" w14:textId="77777777" w:rsidR="00E45E0D" w:rsidRPr="004E1E1F" w:rsidRDefault="00E45E0D" w:rsidP="00720B13">
            <w:pPr>
              <w:spacing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Af2L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16A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0.611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CF3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8D48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E4B7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C06FD" w14:textId="77777777" w:rsidR="00E45E0D" w:rsidRPr="004E1E1F" w:rsidRDefault="00E45E0D" w:rsidP="00720B13">
            <w:pPr>
              <w:spacing w:line="240" w:lineRule="auto"/>
              <w:rPr>
                <w:color w:val="000000"/>
                <w:lang w:eastAsia="de-D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EED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0.261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0976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0.566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FAE4" w14:textId="77777777" w:rsidR="00E45E0D" w:rsidRPr="004E1E1F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BC97" w14:textId="77777777" w:rsidR="00E45E0D" w:rsidRPr="00224452" w:rsidRDefault="00E45E0D" w:rsidP="00720B1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de-DE"/>
              </w:rPr>
            </w:pPr>
            <w:r w:rsidRPr="004E1E1F">
              <w:rPr>
                <w:color w:val="000000"/>
                <w:sz w:val="20"/>
                <w:szCs w:val="20"/>
                <w:lang w:eastAsia="de-DE"/>
              </w:rPr>
              <w:t>0.034</w:t>
            </w:r>
          </w:p>
        </w:tc>
      </w:tr>
    </w:tbl>
    <w:p w14:paraId="5AC16655" w14:textId="77777777" w:rsidR="00E45E0D" w:rsidRPr="00224452" w:rsidRDefault="00E45E0D" w:rsidP="00E45E0D">
      <w:pPr>
        <w:spacing w:before="120" w:after="120" w:line="360" w:lineRule="auto"/>
        <w:jc w:val="both"/>
        <w:rPr>
          <w:i/>
          <w:iCs/>
          <w:lang w:val="de-DE"/>
        </w:rPr>
      </w:pPr>
    </w:p>
    <w:p w14:paraId="487FBE1E" w14:textId="77777777" w:rsidR="00E45E0D" w:rsidRPr="00224452" w:rsidRDefault="00E45E0D" w:rsidP="00E45E0D">
      <w:pPr>
        <w:spacing w:before="120" w:after="120" w:line="360" w:lineRule="auto"/>
        <w:jc w:val="both"/>
        <w:rPr>
          <w:i/>
          <w:iCs/>
          <w:lang w:val="de-DE"/>
        </w:rPr>
      </w:pPr>
    </w:p>
    <w:p w14:paraId="2457753E" w14:textId="77777777" w:rsidR="008B49F6" w:rsidRDefault="008B49F6"/>
    <w:sectPr w:rsidR="008B4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5542" w14:textId="77777777" w:rsidR="00A82E30" w:rsidRDefault="00A82E30" w:rsidP="006D564F">
      <w:pPr>
        <w:spacing w:line="240" w:lineRule="auto"/>
      </w:pPr>
      <w:r>
        <w:separator/>
      </w:r>
    </w:p>
  </w:endnote>
  <w:endnote w:type="continuationSeparator" w:id="0">
    <w:p w14:paraId="03CA2B3A" w14:textId="77777777" w:rsidR="00A82E30" w:rsidRDefault="00A82E30" w:rsidP="006D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483FA" w14:textId="77777777" w:rsidR="00A82E30" w:rsidRDefault="00A82E30" w:rsidP="006D564F">
      <w:pPr>
        <w:spacing w:line="240" w:lineRule="auto"/>
      </w:pPr>
      <w:r>
        <w:separator/>
      </w:r>
    </w:p>
  </w:footnote>
  <w:footnote w:type="continuationSeparator" w:id="0">
    <w:p w14:paraId="0BB008D4" w14:textId="77777777" w:rsidR="00A82E30" w:rsidRDefault="00A82E30" w:rsidP="006D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924A" w14:textId="4BA69417" w:rsidR="006D564F" w:rsidRPr="006D564F" w:rsidRDefault="006D564F" w:rsidP="006D564F">
    <w:pPr>
      <w:spacing w:line="360" w:lineRule="auto"/>
      <w:jc w:val="center"/>
      <w:rPr>
        <w:rFonts w:ascii="Minion Pro" w:hAnsi="Minion Pro"/>
        <w:b/>
        <w:bCs/>
        <w:sz w:val="18"/>
        <w:szCs w:val="18"/>
        <w:lang w:val="en-US"/>
      </w:rPr>
    </w:pPr>
    <w:r w:rsidRPr="006D564F">
      <w:rPr>
        <w:rFonts w:ascii="Minion Pro" w:hAnsi="Minion Pro"/>
        <w:b/>
        <w:bCs/>
        <w:sz w:val="18"/>
        <w:szCs w:val="18"/>
        <w:lang w:val="en-US"/>
      </w:rPr>
      <w:t xml:space="preserve">Online </w:t>
    </w:r>
    <w:r w:rsidRPr="006D564F">
      <w:rPr>
        <w:rFonts w:ascii="Minion Pro" w:hAnsi="Minion Pro"/>
        <w:b/>
        <w:bCs/>
        <w:sz w:val="18"/>
        <w:szCs w:val="18"/>
      </w:rPr>
      <w:t>Supplementary data –</w:t>
    </w:r>
    <w:r w:rsidRPr="006D564F">
      <w:rPr>
        <w:rFonts w:ascii="Minion Pro" w:hAnsi="Minion Pro"/>
        <w:b/>
        <w:bCs/>
        <w:smallCaps/>
        <w:sz w:val="18"/>
        <w:szCs w:val="18"/>
      </w:rPr>
      <w:t xml:space="preserve"> </w:t>
    </w:r>
    <w:r w:rsidRPr="006D564F">
      <w:rPr>
        <w:rFonts w:ascii="Minion Pro" w:hAnsi="Minion Pro"/>
        <w:b/>
        <w:bCs/>
        <w:smallCaps/>
        <w:sz w:val="18"/>
        <w:szCs w:val="18"/>
        <w:lang w:val="en-US"/>
      </w:rPr>
      <w:t xml:space="preserve">Flora </w:t>
    </w:r>
    <w:proofErr w:type="spellStart"/>
    <w:r w:rsidRPr="006D564F">
      <w:rPr>
        <w:rFonts w:ascii="Minion Pro" w:hAnsi="Minion Pro"/>
        <w:b/>
        <w:bCs/>
        <w:smallCaps/>
        <w:sz w:val="18"/>
        <w:szCs w:val="18"/>
        <w:lang w:val="en-US"/>
      </w:rPr>
      <w:t>Ihlow</w:t>
    </w:r>
    <w:proofErr w:type="spellEnd"/>
    <w:r w:rsidRPr="006D564F">
      <w:rPr>
        <w:rFonts w:ascii="Minion Pro" w:hAnsi="Minion Pro"/>
        <w:b/>
        <w:bCs/>
        <w:sz w:val="18"/>
        <w:szCs w:val="18"/>
        <w:lang w:val="en-US"/>
      </w:rPr>
      <w:t xml:space="preserve"> et al.</w:t>
    </w:r>
    <w:r w:rsidR="008B7B7C">
      <w:rPr>
        <w:rFonts w:ascii="Minion Pro" w:hAnsi="Minion Pro"/>
        <w:b/>
        <w:bCs/>
        <w:sz w:val="18"/>
        <w:szCs w:val="18"/>
        <w:lang w:val="en-US"/>
      </w:rPr>
      <w:t>:</w:t>
    </w:r>
    <w:r w:rsidRPr="006D564F">
      <w:rPr>
        <w:rFonts w:ascii="Minion Pro" w:hAnsi="Minion Pro"/>
        <w:b/>
        <w:bCs/>
        <w:sz w:val="18"/>
        <w:szCs w:val="18"/>
        <w:lang w:val="en-US"/>
      </w:rPr>
      <w:t xml:space="preserve"> </w:t>
    </w:r>
    <w:r w:rsidRPr="006D564F">
      <w:rPr>
        <w:rFonts w:ascii="Minion Pro" w:hAnsi="Minion Pro"/>
        <w:b/>
        <w:bCs/>
        <w:color w:val="1A1718"/>
        <w:sz w:val="18"/>
        <w:szCs w:val="18"/>
      </w:rPr>
      <w:t>Unexpected lack of genetic and morphological divergence in a widespread tortoise</w:t>
    </w:r>
    <w:r>
      <w:rPr>
        <w:rFonts w:ascii="Minion Pro" w:hAnsi="Minion Pro"/>
        <w:b/>
        <w:bCs/>
        <w:sz w:val="18"/>
        <w:szCs w:val="18"/>
        <w:lang w:val="en-US"/>
      </w:rPr>
      <w:t xml:space="preserve"> </w:t>
    </w:r>
    <w:r w:rsidRPr="006D564F">
      <w:rPr>
        <w:rFonts w:ascii="Minion Pro" w:hAnsi="Minion Pro"/>
        <w:b/>
        <w:bCs/>
        <w:sz w:val="18"/>
        <w:szCs w:val="18"/>
        <w:lang w:val="en-US"/>
      </w:rPr>
      <w:t xml:space="preserve">– Phylogeography of </w:t>
    </w:r>
    <w:r w:rsidRPr="006D564F">
      <w:rPr>
        <w:rFonts w:ascii="Minion Pro" w:hAnsi="Minion Pro"/>
        <w:b/>
        <w:bCs/>
        <w:i/>
        <w:iCs/>
        <w:sz w:val="18"/>
        <w:szCs w:val="18"/>
        <w:lang w:val="en-US"/>
      </w:rPr>
      <w:t>Indotestudo elongata</w:t>
    </w:r>
    <w:r w:rsidRPr="006D564F">
      <w:rPr>
        <w:rFonts w:ascii="Minion Pro" w:hAnsi="Minion Pro"/>
        <w:b/>
        <w:bCs/>
        <w:color w:val="1A1718"/>
        <w:sz w:val="18"/>
        <w:szCs w:val="18"/>
      </w:rPr>
      <w:t xml:space="preserve">. – Salamandra, </w:t>
    </w:r>
    <w:r>
      <w:rPr>
        <w:rFonts w:ascii="Minion Pro" w:hAnsi="Minion Pro"/>
        <w:b/>
        <w:bCs/>
        <w:color w:val="1A1718"/>
        <w:sz w:val="18"/>
        <w:szCs w:val="18"/>
      </w:rPr>
      <w:t>60</w:t>
    </w:r>
    <w:r w:rsidRPr="006D564F">
      <w:rPr>
        <w:rFonts w:ascii="Minion Pro" w:hAnsi="Minion Pro"/>
        <w:b/>
        <w:bCs/>
        <w:color w:val="1A1718"/>
        <w:sz w:val="18"/>
        <w:szCs w:val="18"/>
      </w:rPr>
      <w:t xml:space="preserve">: </w:t>
    </w:r>
    <w:r w:rsidR="00FD02AF">
      <w:rPr>
        <w:rFonts w:ascii="Minion Pro" w:hAnsi="Minion Pro"/>
        <w:b/>
        <w:bCs/>
        <w:color w:val="1A1718"/>
        <w:sz w:val="18"/>
        <w:szCs w:val="18"/>
      </w:rPr>
      <w:t>183</w:t>
    </w:r>
    <w:r w:rsidRPr="006D564F">
      <w:rPr>
        <w:rFonts w:ascii="Minion Pro" w:hAnsi="Minion Pro"/>
        <w:b/>
        <w:bCs/>
        <w:color w:val="1A1718"/>
        <w:sz w:val="18"/>
        <w:szCs w:val="18"/>
      </w:rPr>
      <w:t>–</w:t>
    </w:r>
    <w:r w:rsidR="00FD02AF">
      <w:rPr>
        <w:rFonts w:ascii="Minion Pro" w:hAnsi="Minion Pro"/>
        <w:b/>
        <w:bCs/>
        <w:color w:val="1A1718"/>
        <w:sz w:val="18"/>
        <w:szCs w:val="18"/>
      </w:rPr>
      <w:t>194</w:t>
    </w:r>
  </w:p>
  <w:p w14:paraId="5513F83A" w14:textId="77777777" w:rsidR="006D564F" w:rsidRPr="006D564F" w:rsidRDefault="006D564F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D"/>
    <w:rsid w:val="00121770"/>
    <w:rsid w:val="00390C1E"/>
    <w:rsid w:val="003934C6"/>
    <w:rsid w:val="003C03A9"/>
    <w:rsid w:val="0069654B"/>
    <w:rsid w:val="006D564F"/>
    <w:rsid w:val="008B49F6"/>
    <w:rsid w:val="008B7B7C"/>
    <w:rsid w:val="00A82E30"/>
    <w:rsid w:val="00E45E0D"/>
    <w:rsid w:val="00E717EC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CF6E"/>
  <w15:chartTrackingRefBased/>
  <w15:docId w15:val="{4128177E-D250-440A-904E-A3B38FFE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5E0D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E45E0D"/>
    <w:rPr>
      <w:i/>
      <w:iCs/>
    </w:rPr>
  </w:style>
  <w:style w:type="paragraph" w:customStyle="1" w:styleId="BU">
    <w:name w:val="BU"/>
    <w:basedOn w:val="Standard"/>
    <w:link w:val="BUZchn"/>
    <w:qFormat/>
    <w:rsid w:val="00E45E0D"/>
    <w:pPr>
      <w:spacing w:before="120" w:after="240" w:line="360" w:lineRule="auto"/>
      <w:jc w:val="both"/>
    </w:pPr>
    <w:rPr>
      <w:rFonts w:eastAsiaTheme="minorHAnsi"/>
      <w:sz w:val="20"/>
      <w:szCs w:val="20"/>
      <w:lang w:eastAsia="en-US" w:bidi="km-KH"/>
    </w:rPr>
  </w:style>
  <w:style w:type="character" w:customStyle="1" w:styleId="BUZchn">
    <w:name w:val="BU Zchn"/>
    <w:basedOn w:val="Absatz-Standardschriftart"/>
    <w:link w:val="BU"/>
    <w:rsid w:val="00E45E0D"/>
    <w:rPr>
      <w:rFonts w:ascii="Times New Roman" w:hAnsi="Times New Roman" w:cs="Times New Roman"/>
      <w:sz w:val="20"/>
      <w:szCs w:val="20"/>
      <w:lang w:val="en-GB" w:bidi="km-KH"/>
    </w:rPr>
  </w:style>
  <w:style w:type="paragraph" w:customStyle="1" w:styleId="References">
    <w:name w:val="References"/>
    <w:basedOn w:val="Standard"/>
    <w:link w:val="ReferencesZchn"/>
    <w:qFormat/>
    <w:rsid w:val="00E45E0D"/>
    <w:pPr>
      <w:spacing w:before="120" w:line="360" w:lineRule="auto"/>
      <w:ind w:left="720" w:hanging="720"/>
      <w:contextualSpacing/>
    </w:pPr>
  </w:style>
  <w:style w:type="character" w:styleId="Kommentarzeichen">
    <w:name w:val="annotation reference"/>
    <w:basedOn w:val="Absatz-Standardschriftart"/>
    <w:uiPriority w:val="99"/>
    <w:rsid w:val="00E45E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45E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45E0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ReferencesZchn">
    <w:name w:val="References Zchn"/>
    <w:basedOn w:val="Absatz-Standardschriftart"/>
    <w:link w:val="References"/>
    <w:rsid w:val="00E45E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7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Default">
    <w:name w:val="Default"/>
    <w:rsid w:val="006D564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D564F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6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6D564F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64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10290</Characters>
  <Application>Microsoft Office Word</Application>
  <DocSecurity>0</DocSecurity>
  <Lines>85</Lines>
  <Paragraphs>23</Paragraphs>
  <ScaleCrop>false</ScaleCrop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Ihlow</dc:creator>
  <cp:keywords/>
  <dc:description/>
  <cp:lastModifiedBy>Birgit</cp:lastModifiedBy>
  <cp:revision>4</cp:revision>
  <dcterms:created xsi:type="dcterms:W3CDTF">2024-07-16T17:36:00Z</dcterms:created>
  <dcterms:modified xsi:type="dcterms:W3CDTF">2024-08-05T10:21:00Z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4df8d395-63a3-41cb-bc51-7e97c020b8aa</vt:lpwstr>
  </property>
</Properties>
</file>