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64096" w14:textId="79CC247D" w:rsidR="00FB0498" w:rsidRPr="00957E81" w:rsidRDefault="00FB0498" w:rsidP="00957E81">
      <w:pPr>
        <w:suppressLineNumbers/>
        <w:suppressAutoHyphens/>
        <w:spacing w:after="0" w:line="240" w:lineRule="auto"/>
        <w:jc w:val="center"/>
        <w:rPr>
          <w:rFonts w:ascii="Times New Roman" w:hAnsi="Times New Roman" w:cs="Times New Roman"/>
          <w:bCs/>
          <w:sz w:val="20"/>
          <w:szCs w:val="20"/>
          <w:lang w:val="en-US"/>
        </w:rPr>
      </w:pPr>
      <w:r w:rsidRPr="00957E81">
        <w:rPr>
          <w:rFonts w:ascii="Times New Roman" w:hAnsi="Times New Roman" w:cs="Times New Roman"/>
          <w:bCs/>
          <w:sz w:val="20"/>
          <w:szCs w:val="20"/>
          <w:lang w:val="en-US"/>
        </w:rPr>
        <w:t xml:space="preserve">Online supplementary data – </w:t>
      </w:r>
      <w:r w:rsidRPr="00957E81">
        <w:rPr>
          <w:rFonts w:ascii="Times New Roman" w:hAnsi="Times New Roman" w:cs="Times New Roman"/>
          <w:bCs/>
          <w:smallCaps/>
          <w:sz w:val="20"/>
          <w:szCs w:val="20"/>
          <w:lang w:val="en-US"/>
        </w:rPr>
        <w:t>Ernesto Castillo-Urbina</w:t>
      </w:r>
      <w:r w:rsidRPr="00957E81">
        <w:rPr>
          <w:rFonts w:ascii="Times New Roman" w:hAnsi="Times New Roman" w:cs="Times New Roman"/>
          <w:bCs/>
          <w:sz w:val="20"/>
          <w:szCs w:val="20"/>
          <w:lang w:val="en-US"/>
        </w:rPr>
        <w:t xml:space="preserve"> et al.:</w:t>
      </w:r>
      <w:r w:rsidR="00957E81" w:rsidRPr="00957E81">
        <w:rPr>
          <w:rFonts w:ascii="Times New Roman" w:hAnsi="Times New Roman" w:cs="Times New Roman"/>
          <w:bCs/>
          <w:sz w:val="20"/>
          <w:szCs w:val="20"/>
          <w:lang w:val="en-US"/>
        </w:rPr>
        <w:t xml:space="preserve"> </w:t>
      </w:r>
      <w:r w:rsidRPr="00957E81">
        <w:rPr>
          <w:rFonts w:ascii="Times New Roman" w:hAnsi="Times New Roman" w:cs="Times New Roman"/>
          <w:bCs/>
          <w:sz w:val="20"/>
          <w:szCs w:val="20"/>
          <w:lang w:val="en-US"/>
        </w:rPr>
        <w:t xml:space="preserve">New insights into the diversity of </w:t>
      </w:r>
      <w:proofErr w:type="spellStart"/>
      <w:r w:rsidRPr="00957E81">
        <w:rPr>
          <w:rFonts w:ascii="Times New Roman" w:hAnsi="Times New Roman" w:cs="Times New Roman"/>
          <w:bCs/>
          <w:i/>
          <w:sz w:val="20"/>
          <w:szCs w:val="20"/>
          <w:lang w:val="en-US"/>
        </w:rPr>
        <w:t>Oreobates</w:t>
      </w:r>
      <w:proofErr w:type="spellEnd"/>
      <w:r w:rsidRPr="00957E81">
        <w:rPr>
          <w:rFonts w:ascii="Times New Roman" w:hAnsi="Times New Roman" w:cs="Times New Roman"/>
          <w:bCs/>
          <w:i/>
          <w:sz w:val="20"/>
          <w:szCs w:val="20"/>
          <w:lang w:val="en-US"/>
        </w:rPr>
        <w:t xml:space="preserve"> </w:t>
      </w:r>
      <w:r w:rsidRPr="00957E81">
        <w:rPr>
          <w:rFonts w:ascii="Times New Roman" w:hAnsi="Times New Roman" w:cs="Times New Roman"/>
          <w:bCs/>
          <w:sz w:val="20"/>
          <w:szCs w:val="20"/>
          <w:lang w:val="en-US"/>
        </w:rPr>
        <w:t>frogs (</w:t>
      </w:r>
      <w:proofErr w:type="spellStart"/>
      <w:r w:rsidRPr="00957E81">
        <w:rPr>
          <w:rFonts w:ascii="Times New Roman" w:hAnsi="Times New Roman" w:cs="Times New Roman"/>
          <w:bCs/>
          <w:sz w:val="20"/>
          <w:szCs w:val="20"/>
          <w:lang w:val="en-US"/>
        </w:rPr>
        <w:t>Anura</w:t>
      </w:r>
      <w:proofErr w:type="spellEnd"/>
      <w:r w:rsidRPr="00957E81">
        <w:rPr>
          <w:rFonts w:ascii="Times New Roman" w:hAnsi="Times New Roman" w:cs="Times New Roman"/>
          <w:bCs/>
          <w:sz w:val="20"/>
          <w:szCs w:val="20"/>
          <w:lang w:val="en-US"/>
        </w:rPr>
        <w:t xml:space="preserve">: </w:t>
      </w:r>
      <w:proofErr w:type="spellStart"/>
      <w:r w:rsidRPr="00957E81">
        <w:rPr>
          <w:rFonts w:ascii="Times New Roman" w:hAnsi="Times New Roman" w:cs="Times New Roman"/>
          <w:bCs/>
          <w:sz w:val="20"/>
          <w:szCs w:val="20"/>
          <w:lang w:val="en-US"/>
        </w:rPr>
        <w:t>Craugastoridae</w:t>
      </w:r>
      <w:proofErr w:type="spellEnd"/>
      <w:r w:rsidRPr="00957E81">
        <w:rPr>
          <w:rFonts w:ascii="Times New Roman" w:hAnsi="Times New Roman" w:cs="Times New Roman"/>
          <w:bCs/>
          <w:sz w:val="20"/>
          <w:szCs w:val="20"/>
          <w:lang w:val="en-US"/>
        </w:rPr>
        <w:t xml:space="preserve">): description of a new species from the Peruvian Yungas and comments on </w:t>
      </w:r>
      <w:r w:rsidRPr="00957E81">
        <w:rPr>
          <w:rFonts w:ascii="Times New Roman" w:hAnsi="Times New Roman" w:cs="Times New Roman"/>
          <w:bCs/>
          <w:i/>
          <w:sz w:val="20"/>
          <w:szCs w:val="20"/>
          <w:lang w:val="en-US"/>
        </w:rPr>
        <w:t xml:space="preserve">O. </w:t>
      </w:r>
      <w:proofErr w:type="spellStart"/>
      <w:r w:rsidRPr="00957E81">
        <w:rPr>
          <w:rFonts w:ascii="Times New Roman" w:hAnsi="Times New Roman" w:cs="Times New Roman"/>
          <w:bCs/>
          <w:i/>
          <w:sz w:val="20"/>
          <w:szCs w:val="20"/>
          <w:lang w:val="en-US"/>
        </w:rPr>
        <w:t>quixensis</w:t>
      </w:r>
      <w:proofErr w:type="spellEnd"/>
      <w:r w:rsidRPr="00957E81">
        <w:rPr>
          <w:rFonts w:ascii="Times New Roman" w:hAnsi="Times New Roman" w:cs="Times New Roman"/>
          <w:bCs/>
          <w:sz w:val="20"/>
          <w:szCs w:val="20"/>
          <w:lang w:val="en-US"/>
        </w:rPr>
        <w:t xml:space="preserve"> and </w:t>
      </w:r>
      <w:r w:rsidRPr="00957E81">
        <w:rPr>
          <w:rFonts w:ascii="Times New Roman" w:hAnsi="Times New Roman" w:cs="Times New Roman"/>
          <w:bCs/>
          <w:i/>
          <w:sz w:val="20"/>
          <w:szCs w:val="20"/>
          <w:lang w:val="en-US"/>
        </w:rPr>
        <w:t xml:space="preserve">O. </w:t>
      </w:r>
      <w:proofErr w:type="spellStart"/>
      <w:r w:rsidRPr="00957E81">
        <w:rPr>
          <w:rFonts w:ascii="Times New Roman" w:hAnsi="Times New Roman" w:cs="Times New Roman"/>
          <w:bCs/>
          <w:i/>
          <w:sz w:val="20"/>
          <w:szCs w:val="20"/>
          <w:lang w:val="en-US"/>
        </w:rPr>
        <w:t>saxatilis</w:t>
      </w:r>
      <w:proofErr w:type="spellEnd"/>
      <w:r w:rsidRPr="00957E81">
        <w:rPr>
          <w:rFonts w:ascii="Times New Roman" w:hAnsi="Times New Roman" w:cs="Times New Roman"/>
          <w:bCs/>
          <w:sz w:val="20"/>
          <w:szCs w:val="20"/>
          <w:lang w:val="en-US"/>
        </w:rPr>
        <w:t xml:space="preserve">. – Salamandra, </w:t>
      </w:r>
      <w:r w:rsidRPr="00957E81">
        <w:rPr>
          <w:rFonts w:ascii="Times New Roman" w:hAnsi="Times New Roman" w:cs="Times New Roman"/>
          <w:b/>
          <w:bCs/>
          <w:sz w:val="20"/>
          <w:szCs w:val="20"/>
          <w:lang w:val="en-US"/>
        </w:rPr>
        <w:t>61</w:t>
      </w:r>
      <w:r w:rsidRPr="00957E81">
        <w:rPr>
          <w:rFonts w:ascii="Times New Roman" w:hAnsi="Times New Roman" w:cs="Times New Roman"/>
          <w:bCs/>
          <w:sz w:val="20"/>
          <w:szCs w:val="20"/>
          <w:lang w:val="en-US"/>
        </w:rPr>
        <w:t xml:space="preserve"> (</w:t>
      </w:r>
      <w:r w:rsidR="00B0474F">
        <w:rPr>
          <w:rFonts w:ascii="Times New Roman" w:hAnsi="Times New Roman" w:cs="Times New Roman"/>
          <w:bCs/>
          <w:sz w:val="20"/>
          <w:szCs w:val="20"/>
          <w:lang w:val="en-US"/>
        </w:rPr>
        <w:t>4</w:t>
      </w:r>
      <w:r w:rsidRPr="00957E81">
        <w:rPr>
          <w:rFonts w:ascii="Times New Roman" w:hAnsi="Times New Roman" w:cs="Times New Roman"/>
          <w:bCs/>
          <w:sz w:val="20"/>
          <w:szCs w:val="20"/>
          <w:lang w:val="en-US"/>
        </w:rPr>
        <w:t xml:space="preserve">): </w:t>
      </w:r>
      <w:r w:rsidR="0001575D" w:rsidRPr="0001575D">
        <w:rPr>
          <w:rFonts w:ascii="Times New Roman" w:hAnsi="Times New Roman" w:cs="Times New Roman"/>
          <w:bCs/>
          <w:sz w:val="20"/>
          <w:szCs w:val="20"/>
          <w:lang w:val="en-US"/>
        </w:rPr>
        <w:t>423</w:t>
      </w:r>
      <w:r w:rsidRPr="0001575D">
        <w:rPr>
          <w:rFonts w:ascii="Times New Roman" w:hAnsi="Times New Roman" w:cs="Times New Roman"/>
          <w:bCs/>
          <w:sz w:val="20"/>
          <w:szCs w:val="20"/>
          <w:lang w:val="en-US"/>
        </w:rPr>
        <w:t>–</w:t>
      </w:r>
      <w:r w:rsidR="0001575D" w:rsidRPr="0001575D">
        <w:rPr>
          <w:rFonts w:ascii="Times New Roman" w:hAnsi="Times New Roman" w:cs="Times New Roman"/>
          <w:bCs/>
          <w:sz w:val="20"/>
          <w:szCs w:val="20"/>
          <w:lang w:val="en-US"/>
        </w:rPr>
        <w:t>441</w:t>
      </w:r>
      <w:r w:rsidRPr="0001575D">
        <w:rPr>
          <w:rFonts w:ascii="Times New Roman" w:hAnsi="Times New Roman" w:cs="Times New Roman"/>
          <w:bCs/>
          <w:sz w:val="20"/>
          <w:szCs w:val="20"/>
          <w:lang w:val="en-US"/>
        </w:rPr>
        <w:t>.</w:t>
      </w:r>
      <w:bookmarkStart w:id="0" w:name="_GoBack"/>
      <w:bookmarkEnd w:id="0"/>
    </w:p>
    <w:p w14:paraId="514A41E9" w14:textId="39C8917C" w:rsidR="00E1707B" w:rsidRPr="00FB0498" w:rsidRDefault="00E1707B" w:rsidP="00FB0498">
      <w:pPr>
        <w:spacing w:line="480" w:lineRule="auto"/>
        <w:jc w:val="center"/>
        <w:rPr>
          <w:rFonts w:ascii="Times New Roman" w:hAnsi="Times New Roman" w:cs="Times New Roman"/>
          <w:bCs/>
          <w:sz w:val="24"/>
          <w:szCs w:val="24"/>
          <w:lang w:val="en-US"/>
        </w:rPr>
      </w:pPr>
    </w:p>
    <w:p w14:paraId="28CF72F2" w14:textId="77777777" w:rsidR="00205075" w:rsidRDefault="00205075" w:rsidP="00205075">
      <w:pPr>
        <w:spacing w:line="240" w:lineRule="auto"/>
        <w:rPr>
          <w:rFonts w:ascii="Times New Roman" w:hAnsi="Times New Roman" w:cs="Times New Roman"/>
          <w:b/>
          <w:sz w:val="24"/>
          <w:szCs w:val="24"/>
          <w:lang w:val="en-US"/>
        </w:rPr>
      </w:pPr>
      <w:r>
        <w:rPr>
          <w:rFonts w:ascii="Times New Roman" w:hAnsi="Times New Roman" w:cs="Times New Roman"/>
          <w:noProof/>
          <w:sz w:val="24"/>
          <w:szCs w:val="24"/>
          <w:lang w:val="en-GB" w:eastAsia="en-GB"/>
        </w:rPr>
        <w:drawing>
          <wp:inline distT="0" distB="0" distL="0" distR="0" wp14:anchorId="013B03C3" wp14:editId="500C0244">
            <wp:extent cx="6115050" cy="43267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forestación biocorredor_2025_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116398" cy="4327729"/>
                    </a:xfrm>
                    <a:prstGeom prst="rect">
                      <a:avLst/>
                    </a:prstGeom>
                  </pic:spPr>
                </pic:pic>
              </a:graphicData>
            </a:graphic>
          </wp:inline>
        </w:drawing>
      </w:r>
    </w:p>
    <w:p w14:paraId="39796596" w14:textId="77777777" w:rsidR="003941BA" w:rsidRPr="00205075" w:rsidRDefault="00A35A8A" w:rsidP="00205075">
      <w:pPr>
        <w:spacing w:line="240" w:lineRule="auto"/>
        <w:rPr>
          <w:rFonts w:ascii="Times New Roman" w:hAnsi="Times New Roman" w:cs="Times New Roman"/>
          <w:sz w:val="24"/>
          <w:szCs w:val="24"/>
        </w:rPr>
      </w:pPr>
      <w:r>
        <w:rPr>
          <w:rFonts w:ascii="Times New Roman" w:hAnsi="Times New Roman" w:cs="Times New Roman"/>
          <w:b/>
          <w:sz w:val="24"/>
          <w:szCs w:val="24"/>
          <w:lang w:val="en-US"/>
        </w:rPr>
        <w:t>Figure S1.</w:t>
      </w:r>
      <w:r w:rsidR="00C47C33" w:rsidRPr="00C47C33">
        <w:rPr>
          <w:rFonts w:ascii="Times New Roman" w:hAnsi="Times New Roman" w:cs="Times New Roman"/>
          <w:sz w:val="24"/>
          <w:szCs w:val="24"/>
          <w:lang w:val="en-US"/>
        </w:rPr>
        <w:t xml:space="preserve"> Map of forest cover loss within the </w:t>
      </w:r>
      <w:proofErr w:type="spellStart"/>
      <w:r w:rsidR="00C47C33" w:rsidRPr="00C47C33">
        <w:rPr>
          <w:rFonts w:ascii="Times New Roman" w:hAnsi="Times New Roman" w:cs="Times New Roman"/>
          <w:sz w:val="24"/>
          <w:szCs w:val="24"/>
          <w:lang w:val="en-US"/>
        </w:rPr>
        <w:t>Biocorredor</w:t>
      </w:r>
      <w:proofErr w:type="spellEnd"/>
      <w:r w:rsidR="00C47C33" w:rsidRPr="00C47C33">
        <w:rPr>
          <w:rFonts w:ascii="Times New Roman" w:hAnsi="Times New Roman" w:cs="Times New Roman"/>
          <w:sz w:val="24"/>
          <w:szCs w:val="24"/>
          <w:lang w:val="en-US"/>
        </w:rPr>
        <w:t xml:space="preserve"> </w:t>
      </w:r>
      <w:proofErr w:type="spellStart"/>
      <w:r w:rsidR="00C47C33" w:rsidRPr="00C47C33">
        <w:rPr>
          <w:rFonts w:ascii="Times New Roman" w:hAnsi="Times New Roman" w:cs="Times New Roman"/>
          <w:sz w:val="24"/>
          <w:szCs w:val="24"/>
          <w:lang w:val="en-US"/>
        </w:rPr>
        <w:t>B</w:t>
      </w:r>
      <w:r w:rsidR="00C47C33">
        <w:rPr>
          <w:rFonts w:ascii="Times New Roman" w:hAnsi="Times New Roman" w:cs="Times New Roman"/>
          <w:sz w:val="24"/>
          <w:szCs w:val="24"/>
          <w:lang w:val="en-US"/>
        </w:rPr>
        <w:t>osques</w:t>
      </w:r>
      <w:proofErr w:type="spellEnd"/>
      <w:r w:rsidR="00C47C33">
        <w:rPr>
          <w:rFonts w:ascii="Times New Roman" w:hAnsi="Times New Roman" w:cs="Times New Roman"/>
          <w:sz w:val="24"/>
          <w:szCs w:val="24"/>
          <w:lang w:val="en-US"/>
        </w:rPr>
        <w:t xml:space="preserve"> de Vaquero '</w:t>
      </w:r>
      <w:proofErr w:type="spellStart"/>
      <w:r w:rsidR="00C47C33">
        <w:rPr>
          <w:rFonts w:ascii="Times New Roman" w:hAnsi="Times New Roman" w:cs="Times New Roman"/>
          <w:sz w:val="24"/>
          <w:szCs w:val="24"/>
          <w:lang w:val="en-US"/>
        </w:rPr>
        <w:t>Shunku</w:t>
      </w:r>
      <w:proofErr w:type="spellEnd"/>
      <w:r w:rsidR="00C47C33">
        <w:rPr>
          <w:rFonts w:ascii="Times New Roman" w:hAnsi="Times New Roman" w:cs="Times New Roman"/>
          <w:sz w:val="24"/>
          <w:szCs w:val="24"/>
          <w:lang w:val="en-US"/>
        </w:rPr>
        <w:t xml:space="preserve"> Sacha</w:t>
      </w:r>
      <w:r w:rsidR="00C47C33" w:rsidRPr="00C47C33">
        <w:rPr>
          <w:rFonts w:ascii="Times New Roman" w:hAnsi="Times New Roman" w:cs="Times New Roman"/>
          <w:sz w:val="24"/>
          <w:szCs w:val="24"/>
          <w:lang w:val="en-US"/>
        </w:rPr>
        <w:t>'</w:t>
      </w:r>
      <w:r w:rsidR="00C47C33">
        <w:rPr>
          <w:rFonts w:ascii="Times New Roman" w:hAnsi="Times New Roman" w:cs="Times New Roman"/>
          <w:sz w:val="24"/>
          <w:szCs w:val="24"/>
          <w:lang w:val="en-US"/>
        </w:rPr>
        <w:t>,</w:t>
      </w:r>
      <w:r w:rsidR="00C47C33" w:rsidRPr="00C47C33">
        <w:rPr>
          <w:rFonts w:ascii="Times New Roman" w:hAnsi="Times New Roman" w:cs="Times New Roman"/>
          <w:sz w:val="24"/>
          <w:szCs w:val="24"/>
          <w:lang w:val="en-US"/>
        </w:rPr>
        <w:t xml:space="preserve"> </w:t>
      </w:r>
      <w:proofErr w:type="spellStart"/>
      <w:r w:rsidR="00C47C33" w:rsidRPr="00C47C33">
        <w:rPr>
          <w:rFonts w:ascii="Times New Roman" w:hAnsi="Times New Roman" w:cs="Times New Roman"/>
          <w:sz w:val="24"/>
          <w:szCs w:val="24"/>
          <w:lang w:val="en-US"/>
        </w:rPr>
        <w:t>Shapaja</w:t>
      </w:r>
      <w:proofErr w:type="spellEnd"/>
      <w:r w:rsidR="00C47C33" w:rsidRPr="00C47C33">
        <w:rPr>
          <w:rFonts w:ascii="Times New Roman" w:hAnsi="Times New Roman" w:cs="Times New Roman"/>
          <w:sz w:val="24"/>
          <w:szCs w:val="24"/>
          <w:lang w:val="en-US"/>
        </w:rPr>
        <w:t xml:space="preserve">, </w:t>
      </w:r>
      <w:proofErr w:type="spellStart"/>
      <w:r w:rsidR="00C47C33" w:rsidRPr="00C47C33">
        <w:rPr>
          <w:rFonts w:ascii="Times New Roman" w:hAnsi="Times New Roman" w:cs="Times New Roman"/>
          <w:sz w:val="24"/>
          <w:szCs w:val="24"/>
          <w:lang w:val="en-US"/>
        </w:rPr>
        <w:t>Chazuta</w:t>
      </w:r>
      <w:proofErr w:type="spellEnd"/>
      <w:r w:rsidR="00C47C33" w:rsidRPr="00C47C33">
        <w:rPr>
          <w:rFonts w:ascii="Times New Roman" w:hAnsi="Times New Roman" w:cs="Times New Roman"/>
          <w:sz w:val="24"/>
          <w:szCs w:val="24"/>
          <w:lang w:val="en-US"/>
        </w:rPr>
        <w:t xml:space="preserve">, and Sauce Districts, San Martín Province, San Martín Department, Peru. Red stars indicate the positions of </w:t>
      </w:r>
      <w:proofErr w:type="spellStart"/>
      <w:r w:rsidR="00C47C33" w:rsidRPr="00C47C33">
        <w:rPr>
          <w:rFonts w:ascii="Times New Roman" w:hAnsi="Times New Roman" w:cs="Times New Roman"/>
          <w:i/>
          <w:sz w:val="24"/>
          <w:szCs w:val="24"/>
          <w:lang w:val="en-US"/>
        </w:rPr>
        <w:t>Oreobates</w:t>
      </w:r>
      <w:proofErr w:type="spellEnd"/>
      <w:r w:rsidR="00C47C33" w:rsidRPr="00C47C33">
        <w:rPr>
          <w:rFonts w:ascii="Times New Roman" w:hAnsi="Times New Roman" w:cs="Times New Roman"/>
          <w:i/>
          <w:sz w:val="24"/>
          <w:szCs w:val="24"/>
          <w:lang w:val="en-US"/>
        </w:rPr>
        <w:t xml:space="preserve"> </w:t>
      </w:r>
      <w:proofErr w:type="spellStart"/>
      <w:r w:rsidR="00C47C33" w:rsidRPr="00C47C33">
        <w:rPr>
          <w:rFonts w:ascii="Times New Roman" w:hAnsi="Times New Roman" w:cs="Times New Roman"/>
          <w:i/>
          <w:sz w:val="24"/>
          <w:szCs w:val="24"/>
          <w:lang w:val="en-US"/>
        </w:rPr>
        <w:t>shunkusacha</w:t>
      </w:r>
      <w:proofErr w:type="spellEnd"/>
      <w:r w:rsidR="00C47C33" w:rsidRPr="00C47C33">
        <w:rPr>
          <w:rFonts w:ascii="Times New Roman" w:hAnsi="Times New Roman" w:cs="Times New Roman"/>
          <w:sz w:val="24"/>
          <w:szCs w:val="24"/>
          <w:lang w:val="en-US"/>
        </w:rPr>
        <w:t xml:space="preserve"> sp. n. </w:t>
      </w:r>
      <w:r w:rsidR="00205075">
        <w:rPr>
          <w:rFonts w:ascii="Times New Roman" w:hAnsi="Times New Roman" w:cs="Times New Roman"/>
          <w:sz w:val="24"/>
          <w:szCs w:val="24"/>
          <w:lang w:val="en-US"/>
        </w:rPr>
        <w:t>localities</w:t>
      </w:r>
      <w:r w:rsidR="00C47C33" w:rsidRPr="00C47C33">
        <w:rPr>
          <w:rFonts w:ascii="Times New Roman" w:hAnsi="Times New Roman" w:cs="Times New Roman"/>
          <w:sz w:val="24"/>
          <w:szCs w:val="24"/>
          <w:lang w:val="en-US"/>
        </w:rPr>
        <w:t xml:space="preserve">. Polygons with brown boundaries indicate the boundaries of the Conservation Concession Cordillera de Vaquero, </w:t>
      </w:r>
      <w:proofErr w:type="spellStart"/>
      <w:r w:rsidR="00C47C33" w:rsidRPr="00C47C33">
        <w:rPr>
          <w:rFonts w:ascii="Times New Roman" w:hAnsi="Times New Roman" w:cs="Times New Roman"/>
          <w:sz w:val="24"/>
          <w:szCs w:val="24"/>
          <w:lang w:val="en-US"/>
        </w:rPr>
        <w:t>Yaku</w:t>
      </w:r>
      <w:proofErr w:type="spellEnd"/>
      <w:r w:rsidR="00C47C33" w:rsidRPr="00C47C33">
        <w:rPr>
          <w:rFonts w:ascii="Times New Roman" w:hAnsi="Times New Roman" w:cs="Times New Roman"/>
          <w:sz w:val="24"/>
          <w:szCs w:val="24"/>
          <w:lang w:val="en-US"/>
        </w:rPr>
        <w:t xml:space="preserve"> </w:t>
      </w:r>
      <w:proofErr w:type="spellStart"/>
      <w:r w:rsidR="00C47C33" w:rsidRPr="00C47C33">
        <w:rPr>
          <w:rFonts w:ascii="Times New Roman" w:hAnsi="Times New Roman" w:cs="Times New Roman"/>
          <w:sz w:val="24"/>
          <w:szCs w:val="24"/>
          <w:lang w:val="en-US"/>
        </w:rPr>
        <w:t>Kawsanapa</w:t>
      </w:r>
      <w:proofErr w:type="spellEnd"/>
      <w:r w:rsidR="00C47C33" w:rsidRPr="00C47C33">
        <w:rPr>
          <w:rFonts w:ascii="Times New Roman" w:hAnsi="Times New Roman" w:cs="Times New Roman"/>
          <w:sz w:val="24"/>
          <w:szCs w:val="24"/>
          <w:lang w:val="en-US"/>
        </w:rPr>
        <w:t>, and Sacha Runa. Green areas represent forest cover in 2024, dark purple areas indicate forest loss from 2001 to 2014, and light purple areas indicate forest loss from 2015 to 2024.</w:t>
      </w:r>
    </w:p>
    <w:sectPr w:rsidR="003941BA" w:rsidRPr="002050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1BA"/>
    <w:rsid w:val="0001575D"/>
    <w:rsid w:val="00027F76"/>
    <w:rsid w:val="00205075"/>
    <w:rsid w:val="00320FF5"/>
    <w:rsid w:val="003941BA"/>
    <w:rsid w:val="005A5BA2"/>
    <w:rsid w:val="00655E1F"/>
    <w:rsid w:val="007C2562"/>
    <w:rsid w:val="008E7D5B"/>
    <w:rsid w:val="00957E81"/>
    <w:rsid w:val="00A35A8A"/>
    <w:rsid w:val="00B0474F"/>
    <w:rsid w:val="00C47C33"/>
    <w:rsid w:val="00E1707B"/>
    <w:rsid w:val="00FB04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EFD8F"/>
  <w15:docId w15:val="{FE986EF6-49FA-439C-957A-D38F19BE3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47C3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47C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723</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Mathias Dezetter</dc:creator>
  <cp:lastModifiedBy>Birgit</cp:lastModifiedBy>
  <cp:revision>9</cp:revision>
  <dcterms:created xsi:type="dcterms:W3CDTF">2025-04-10T21:19:00Z</dcterms:created>
  <dcterms:modified xsi:type="dcterms:W3CDTF">2025-10-23T12:39:00Z</dcterms:modified>
</cp:coreProperties>
</file>